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5CA605AA" w:rsidR="00987CF7" w:rsidRDefault="00987CD0"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14114C68">
            <wp:simplePos x="0" y="0"/>
            <wp:positionH relativeFrom="margin">
              <wp:posOffset>148590</wp:posOffset>
            </wp:positionH>
            <wp:positionV relativeFrom="margin">
              <wp:posOffset>129540</wp:posOffset>
            </wp:positionV>
            <wp:extent cx="932943" cy="1110202"/>
            <wp:effectExtent l="0" t="0" r="635"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60843E84" w14:textId="77777777" w:rsidR="00463F98" w:rsidRPr="00624D52" w:rsidRDefault="00463F98" w:rsidP="00987CD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The Estate Planning Council of Nassau County, Inc</w:t>
      </w:r>
      <w:r w:rsidRPr="00624D52">
        <w:rPr>
          <w:rFonts w:ascii="Book Antiqua" w:hAnsi="Book Antiqua" w:cs="Vijaya"/>
          <w:b/>
          <w:sz w:val="36"/>
          <w:szCs w:val="36"/>
        </w:rPr>
        <w:t>.</w:t>
      </w:r>
    </w:p>
    <w:p w14:paraId="4C5F3820" w14:textId="77777777"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7BD3D910"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1C56D66D" w14:textId="2F045F22" w:rsidR="004B6D16" w:rsidRPr="00987CD0" w:rsidRDefault="00987CD0" w:rsidP="00987CD0">
      <w:pPr>
        <w:spacing w:after="0" w:line="240" w:lineRule="auto"/>
        <w:ind w:right="-1440"/>
        <w:rPr>
          <w:rFonts w:ascii="Book Antiqua" w:hAnsi="Book Antiqua" w:cs="Vijaya"/>
          <w:b/>
          <w:bCs/>
          <w:sz w:val="28"/>
          <w:szCs w:val="28"/>
        </w:rPr>
      </w:pPr>
      <w:r w:rsidRPr="00987CD0">
        <w:rPr>
          <w:rFonts w:ascii="Book Antiqua" w:hAnsi="Book Antiqua" w:cs="Vijaya"/>
          <w:b/>
          <w:bCs/>
          <w:sz w:val="28"/>
          <w:szCs w:val="28"/>
        </w:rPr>
        <w:t xml:space="preserve">                                           </w:t>
      </w:r>
      <w:r w:rsidR="00463F98" w:rsidRPr="00987CD0">
        <w:rPr>
          <w:rFonts w:ascii="Book Antiqua" w:hAnsi="Book Antiqua" w:cs="Vijaya"/>
          <w:b/>
          <w:bCs/>
          <w:sz w:val="28"/>
          <w:szCs w:val="28"/>
        </w:rPr>
        <w:t>(516) 826-5982</w:t>
      </w:r>
    </w:p>
    <w:p w14:paraId="4A6CE6D8" w14:textId="4DF2B1DF" w:rsidR="004B6D16" w:rsidRPr="00987CD0" w:rsidRDefault="00000000" w:rsidP="00987CD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6"/>
          <w:szCs w:val="26"/>
        </w:rPr>
      </w:pPr>
      <w:hyperlink r:id="rId7" w:history="1">
        <w:r w:rsidR="00861B2C" w:rsidRPr="00987CD0">
          <w:rPr>
            <w:rStyle w:val="Hyperlink"/>
            <w:rFonts w:ascii="Book Antiqua" w:hAnsi="Book Antiqua" w:cs="Vijaya"/>
            <w:b/>
            <w:color w:val="auto"/>
            <w:kern w:val="28"/>
            <w:sz w:val="26"/>
            <w:szCs w:val="26"/>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2FF26627" w14:textId="169AD55E" w:rsidR="00FD7373" w:rsidRPr="004A5155" w:rsidRDefault="00EB4847"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w:t>
      </w:r>
      <w:r w:rsidR="00873577" w:rsidRPr="00987CD0">
        <w:rPr>
          <w:rFonts w:ascii="Book Antiqua" w:hAnsi="Book Antiqua" w:cs="Vijaya"/>
          <w:bCs/>
          <w:kern w:val="28"/>
          <w:sz w:val="38"/>
          <w:szCs w:val="38"/>
          <w:u w:val="single"/>
        </w:rPr>
        <w:t>Dinner</w:t>
      </w:r>
      <w:r w:rsidRPr="00987CD0">
        <w:rPr>
          <w:rFonts w:ascii="Book Antiqua" w:hAnsi="Book Antiqua" w:cs="Vijaya"/>
          <w:bCs/>
          <w:kern w:val="28"/>
          <w:sz w:val="38"/>
          <w:szCs w:val="38"/>
          <w:u w:val="single"/>
        </w:rPr>
        <w:t xml:space="preserve"> and </w:t>
      </w:r>
      <w:r w:rsidR="00873577" w:rsidRPr="00987CD0">
        <w:rPr>
          <w:rFonts w:ascii="Book Antiqua" w:hAnsi="Book Antiqua" w:cs="Vijaya"/>
          <w:bCs/>
          <w:kern w:val="28"/>
          <w:sz w:val="38"/>
          <w:szCs w:val="38"/>
          <w:u w:val="single"/>
        </w:rPr>
        <w:t>a</w:t>
      </w:r>
      <w:r w:rsidR="00C77D7C">
        <w:rPr>
          <w:rFonts w:ascii="Book Antiqua" w:hAnsi="Book Antiqua" w:cs="Vijaya"/>
          <w:bCs/>
          <w:kern w:val="28"/>
          <w:sz w:val="38"/>
          <w:szCs w:val="38"/>
          <w:u w:val="single"/>
        </w:rPr>
        <w:t xml:space="preserve">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450C6469" w14:textId="77777777" w:rsidR="00677670" w:rsidRDefault="00677670" w:rsidP="00FD7373">
      <w:pPr>
        <w:jc w:val="center"/>
        <w:rPr>
          <w:rFonts w:ascii="Bookman Old Style" w:hAnsi="Bookman Old Style"/>
          <w:b/>
          <w:bCs/>
          <w:sz w:val="40"/>
          <w:szCs w:val="40"/>
        </w:rPr>
      </w:pPr>
    </w:p>
    <w:p w14:paraId="61811C67" w14:textId="77777777" w:rsidR="00E10AE3" w:rsidRDefault="001E49AB" w:rsidP="00DD25DD">
      <w:pPr>
        <w:pStyle w:val="NoSpacing"/>
        <w:jc w:val="center"/>
        <w:rPr>
          <w:rFonts w:ascii="Bookman Old Style" w:hAnsi="Bookman Old Style"/>
          <w:b/>
          <w:bCs/>
          <w:sz w:val="40"/>
          <w:szCs w:val="40"/>
        </w:rPr>
      </w:pPr>
      <w:r>
        <w:rPr>
          <w:rFonts w:ascii="Bookman Old Style" w:hAnsi="Bookman Old Style"/>
          <w:b/>
          <w:bCs/>
          <w:sz w:val="40"/>
          <w:szCs w:val="40"/>
        </w:rPr>
        <w:t>“</w:t>
      </w:r>
      <w:r w:rsidRPr="001E49AB">
        <w:rPr>
          <w:rFonts w:ascii="Bookman Old Style" w:hAnsi="Bookman Old Style"/>
          <w:b/>
          <w:bCs/>
          <w:sz w:val="40"/>
          <w:szCs w:val="40"/>
        </w:rPr>
        <w:t xml:space="preserve">Flexible Beneficiary Trusts: </w:t>
      </w:r>
    </w:p>
    <w:p w14:paraId="77F19324" w14:textId="4AEC2CD7" w:rsidR="001E49AB" w:rsidRPr="001E49AB" w:rsidRDefault="001E49AB" w:rsidP="00DD25DD">
      <w:pPr>
        <w:pStyle w:val="NoSpacing"/>
        <w:jc w:val="center"/>
        <w:rPr>
          <w:rFonts w:ascii="Bookman Old Style" w:hAnsi="Bookman Old Style"/>
          <w:b/>
          <w:bCs/>
          <w:sz w:val="40"/>
          <w:szCs w:val="40"/>
        </w:rPr>
      </w:pPr>
      <w:r w:rsidRPr="001E49AB">
        <w:rPr>
          <w:rFonts w:ascii="Bookman Old Style" w:hAnsi="Bookman Old Style"/>
          <w:b/>
          <w:bCs/>
          <w:sz w:val="40"/>
          <w:szCs w:val="40"/>
        </w:rPr>
        <w:t>Reducing Income Tax on Non-Grantor Trusts</w:t>
      </w:r>
      <w:r>
        <w:rPr>
          <w:rFonts w:ascii="Bookman Old Style" w:hAnsi="Bookman Old Style"/>
          <w:b/>
          <w:bCs/>
          <w:sz w:val="40"/>
          <w:szCs w:val="40"/>
        </w:rPr>
        <w:t>”</w:t>
      </w:r>
    </w:p>
    <w:p w14:paraId="7CB85AE8" w14:textId="77777777" w:rsidR="004A4A89" w:rsidRDefault="004A4A89" w:rsidP="004A4A89">
      <w:pPr>
        <w:pStyle w:val="NoSpacing"/>
        <w:jc w:val="center"/>
        <w:rPr>
          <w:rFonts w:ascii="Bookman Old Style" w:eastAsia="Times New Roman" w:hAnsi="Bookman Old Style" w:cstheme="minorHAnsi"/>
          <w:b/>
          <w:bCs/>
          <w:sz w:val="32"/>
          <w:szCs w:val="32"/>
        </w:rPr>
      </w:pPr>
    </w:p>
    <w:p w14:paraId="7017FEC7" w14:textId="360C3757" w:rsidR="00E10AE3" w:rsidRDefault="00F56B0B" w:rsidP="004A4A89">
      <w:pPr>
        <w:pStyle w:val="NoSpacing"/>
        <w:jc w:val="center"/>
        <w:rPr>
          <w:rFonts w:ascii="Bookman Old Style" w:hAnsi="Bookman Old Style"/>
          <w:b/>
          <w:bCs/>
          <w:sz w:val="32"/>
          <w:szCs w:val="32"/>
        </w:rPr>
      </w:pPr>
      <w:r w:rsidRPr="004A4A89">
        <w:rPr>
          <w:rFonts w:ascii="Bookman Old Style" w:eastAsia="Times New Roman" w:hAnsi="Bookman Old Style" w:cstheme="minorHAnsi"/>
          <w:b/>
          <w:bCs/>
          <w:sz w:val="32"/>
          <w:szCs w:val="32"/>
        </w:rPr>
        <w:t>Our speaker</w:t>
      </w:r>
      <w:r w:rsidR="001E49AB" w:rsidRPr="004A4A89">
        <w:rPr>
          <w:rFonts w:ascii="Bookman Old Style" w:eastAsia="Times New Roman" w:hAnsi="Bookman Old Style" w:cstheme="minorHAnsi"/>
          <w:b/>
          <w:bCs/>
          <w:sz w:val="32"/>
          <w:szCs w:val="32"/>
        </w:rPr>
        <w:t xml:space="preserve">s are </w:t>
      </w:r>
      <w:r w:rsidR="001E49AB" w:rsidRPr="004A4A89">
        <w:rPr>
          <w:rFonts w:ascii="Bookman Old Style" w:hAnsi="Bookman Old Style"/>
          <w:b/>
          <w:bCs/>
          <w:sz w:val="32"/>
          <w:szCs w:val="32"/>
        </w:rPr>
        <w:t xml:space="preserve">Jonathan G. Blattmachr, Esq., </w:t>
      </w:r>
    </w:p>
    <w:p w14:paraId="32C96C1A" w14:textId="63C38EDD" w:rsidR="001E49AB" w:rsidRPr="004A4A89" w:rsidRDefault="001E49AB" w:rsidP="004A4A89">
      <w:pPr>
        <w:pStyle w:val="NoSpacing"/>
        <w:jc w:val="center"/>
        <w:rPr>
          <w:rFonts w:ascii="Bookman Old Style" w:hAnsi="Bookman Old Style"/>
          <w:b/>
          <w:bCs/>
          <w:sz w:val="32"/>
          <w:szCs w:val="32"/>
        </w:rPr>
      </w:pPr>
      <w:r w:rsidRPr="004A4A89">
        <w:rPr>
          <w:rFonts w:ascii="Bookman Old Style" w:hAnsi="Bookman Old Style"/>
          <w:b/>
          <w:bCs/>
          <w:sz w:val="32"/>
          <w:szCs w:val="32"/>
        </w:rPr>
        <w:t>Peak Trust Company</w:t>
      </w:r>
      <w:r w:rsidR="004A4A89">
        <w:rPr>
          <w:rFonts w:ascii="Bookman Old Style" w:hAnsi="Bookman Old Style"/>
          <w:b/>
          <w:bCs/>
          <w:sz w:val="32"/>
          <w:szCs w:val="32"/>
        </w:rPr>
        <w:t xml:space="preserve"> </w:t>
      </w:r>
      <w:r w:rsidRPr="004A4A89">
        <w:rPr>
          <w:rFonts w:ascii="Bookman Old Style" w:hAnsi="Bookman Old Style"/>
          <w:b/>
          <w:bCs/>
          <w:sz w:val="32"/>
          <w:szCs w:val="32"/>
        </w:rPr>
        <w:t>and</w:t>
      </w:r>
      <w:r w:rsidR="004A4A89">
        <w:rPr>
          <w:rFonts w:ascii="Bookman Old Style" w:hAnsi="Bookman Old Style"/>
          <w:b/>
          <w:bCs/>
          <w:sz w:val="32"/>
          <w:szCs w:val="32"/>
        </w:rPr>
        <w:t xml:space="preserve"> </w:t>
      </w:r>
      <w:r w:rsidR="00E10AE3">
        <w:rPr>
          <w:rFonts w:ascii="Bookman Old Style" w:hAnsi="Bookman Old Style"/>
          <w:b/>
          <w:bCs/>
          <w:sz w:val="32"/>
          <w:szCs w:val="32"/>
        </w:rPr>
        <w:t>Martin M. Shenkman, CPA</w:t>
      </w:r>
      <w:r w:rsidR="004A4A89" w:rsidRPr="004A4A89">
        <w:rPr>
          <w:rFonts w:ascii="Bookman Old Style" w:hAnsi="Bookman Old Style"/>
          <w:b/>
          <w:bCs/>
          <w:sz w:val="32"/>
          <w:szCs w:val="32"/>
        </w:rPr>
        <w:t>, MBA, JD, AEP® (Distinguished)</w:t>
      </w:r>
    </w:p>
    <w:p w14:paraId="5197FEBF" w14:textId="77777777" w:rsidR="004A4A89" w:rsidRDefault="004A4A89" w:rsidP="001E49AB">
      <w:pPr>
        <w:pStyle w:val="NoSpacing"/>
        <w:jc w:val="center"/>
        <w:rPr>
          <w:rFonts w:ascii="Bookman Old Style" w:hAnsi="Bookman Old Style" w:cs="Vijaya"/>
          <w:b/>
          <w:kern w:val="28"/>
          <w:sz w:val="36"/>
          <w:szCs w:val="36"/>
        </w:rPr>
      </w:pPr>
    </w:p>
    <w:p w14:paraId="6AE1BB44" w14:textId="77777777" w:rsidR="004A4A89" w:rsidRDefault="004A4A89" w:rsidP="001E49AB">
      <w:pPr>
        <w:pStyle w:val="NoSpacing"/>
        <w:jc w:val="center"/>
        <w:rPr>
          <w:rFonts w:ascii="Bookman Old Style" w:hAnsi="Bookman Old Style" w:cs="Vijaya"/>
          <w:b/>
          <w:kern w:val="28"/>
          <w:sz w:val="36"/>
          <w:szCs w:val="36"/>
        </w:rPr>
      </w:pPr>
    </w:p>
    <w:p w14:paraId="4B041262" w14:textId="4F14C54B" w:rsidR="001D413D" w:rsidRDefault="001D413D" w:rsidP="001E49AB">
      <w:pPr>
        <w:pStyle w:val="NoSpacing"/>
        <w:jc w:val="center"/>
        <w:rPr>
          <w:rFonts w:ascii="Bookman Old Style" w:hAnsi="Bookman Old Style" w:cs="Vijaya"/>
          <w:b/>
          <w:kern w:val="28"/>
          <w:sz w:val="36"/>
          <w:szCs w:val="36"/>
        </w:rPr>
      </w:pPr>
      <w:r>
        <w:rPr>
          <w:rFonts w:ascii="Bookman Old Style" w:hAnsi="Bookman Old Style" w:cs="Vijaya"/>
          <w:b/>
          <w:kern w:val="28"/>
          <w:sz w:val="36"/>
          <w:szCs w:val="36"/>
        </w:rPr>
        <w:t>Date: Thursday</w:t>
      </w:r>
      <w:r w:rsidR="00DD25DD">
        <w:rPr>
          <w:rFonts w:ascii="Bookman Old Style" w:hAnsi="Bookman Old Style" w:cs="Vijaya"/>
          <w:b/>
          <w:kern w:val="28"/>
          <w:sz w:val="36"/>
          <w:szCs w:val="36"/>
        </w:rPr>
        <w:t xml:space="preserve">, </w:t>
      </w:r>
      <w:r w:rsidR="001E49AB">
        <w:rPr>
          <w:rFonts w:ascii="Bookman Old Style" w:hAnsi="Bookman Old Style" w:cs="Vijaya"/>
          <w:b/>
          <w:kern w:val="28"/>
          <w:sz w:val="36"/>
          <w:szCs w:val="36"/>
        </w:rPr>
        <w:t>November</w:t>
      </w:r>
      <w:r>
        <w:rPr>
          <w:rFonts w:ascii="Bookman Old Style" w:hAnsi="Bookman Old Style" w:cs="Vijaya"/>
          <w:b/>
          <w:kern w:val="28"/>
          <w:sz w:val="36"/>
          <w:szCs w:val="36"/>
        </w:rPr>
        <w:t xml:space="preserve"> </w:t>
      </w:r>
      <w:r w:rsidR="001E49AB">
        <w:rPr>
          <w:rFonts w:ascii="Bookman Old Style" w:hAnsi="Bookman Old Style" w:cs="Vijaya"/>
          <w:b/>
          <w:kern w:val="28"/>
          <w:sz w:val="36"/>
          <w:szCs w:val="36"/>
        </w:rPr>
        <w:t>10</w:t>
      </w:r>
      <w:r w:rsidR="00FD7373">
        <w:rPr>
          <w:rFonts w:ascii="Bookman Old Style" w:hAnsi="Bookman Old Style" w:cs="Vijaya"/>
          <w:b/>
          <w:kern w:val="28"/>
          <w:sz w:val="36"/>
          <w:szCs w:val="36"/>
        </w:rPr>
        <w:t>,</w:t>
      </w:r>
      <w:r>
        <w:rPr>
          <w:rFonts w:ascii="Bookman Old Style" w:hAnsi="Bookman Old Style" w:cs="Vijaya"/>
          <w:b/>
          <w:kern w:val="28"/>
          <w:sz w:val="36"/>
          <w:szCs w:val="36"/>
        </w:rPr>
        <w:t xml:space="preserve"> 2022</w:t>
      </w:r>
    </w:p>
    <w:p w14:paraId="75E9B936" w14:textId="0DD596F7" w:rsidR="00F56B0B" w:rsidRPr="00CD141F" w:rsidRDefault="00F56B0B"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7740B6">
        <w:rPr>
          <w:rFonts w:ascii="Bookman Old Style" w:hAnsi="Bookman Old Style" w:cs="Vijaya"/>
          <w:b/>
          <w:kern w:val="28"/>
          <w:sz w:val="36"/>
          <w:szCs w:val="36"/>
        </w:rPr>
        <w:t xml:space="preserve">Time: </w:t>
      </w:r>
      <w:r w:rsidRPr="00CD141F">
        <w:rPr>
          <w:rFonts w:ascii="Bookman Old Style" w:hAnsi="Bookman Old Style" w:cs="Vijaya"/>
          <w:b/>
          <w:kern w:val="28"/>
          <w:sz w:val="36"/>
          <w:szCs w:val="36"/>
        </w:rPr>
        <w:t xml:space="preserve">5:30 p.m. </w:t>
      </w:r>
      <w:r w:rsidR="000A525C">
        <w:rPr>
          <w:rFonts w:ascii="Bookman Old Style" w:hAnsi="Bookman Old Style" w:cs="Vijaya"/>
          <w:b/>
          <w:kern w:val="28"/>
          <w:sz w:val="36"/>
          <w:szCs w:val="36"/>
        </w:rPr>
        <w:t>–</w:t>
      </w:r>
      <w:r w:rsidRPr="00CD141F">
        <w:rPr>
          <w:rFonts w:ascii="Bookman Old Style" w:hAnsi="Bookman Old Style" w:cs="Vijaya"/>
          <w:b/>
          <w:kern w:val="28"/>
          <w:sz w:val="36"/>
          <w:szCs w:val="36"/>
        </w:rPr>
        <w:t xml:space="preserve"> Cocktails</w:t>
      </w:r>
    </w:p>
    <w:p w14:paraId="157811FF" w14:textId="5760A5D7" w:rsidR="002D31DF" w:rsidRDefault="00F56B0B" w:rsidP="00DB7BFC">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CD141F">
        <w:rPr>
          <w:rFonts w:ascii="Bookman Old Style" w:hAnsi="Bookman Old Style" w:cs="Vijaya"/>
          <w:b/>
          <w:kern w:val="28"/>
          <w:sz w:val="36"/>
          <w:szCs w:val="36"/>
        </w:rPr>
        <w:t xml:space="preserve">6:30 - 8:00 p.m. </w:t>
      </w:r>
      <w:r w:rsidR="000A525C">
        <w:rPr>
          <w:rFonts w:ascii="Bookman Old Style" w:hAnsi="Bookman Old Style" w:cs="Vijaya"/>
          <w:b/>
          <w:kern w:val="28"/>
          <w:sz w:val="36"/>
          <w:szCs w:val="36"/>
        </w:rPr>
        <w:t>–</w:t>
      </w:r>
      <w:r w:rsidRPr="00CD141F">
        <w:rPr>
          <w:rFonts w:ascii="Bookman Old Style" w:hAnsi="Bookman Old Style" w:cs="Vijaya"/>
          <w:b/>
          <w:kern w:val="28"/>
          <w:sz w:val="36"/>
          <w:szCs w:val="36"/>
        </w:rPr>
        <w:t xml:space="preserve"> Program</w:t>
      </w:r>
      <w:r w:rsidR="000A525C">
        <w:rPr>
          <w:rFonts w:ascii="Bookman Old Style" w:hAnsi="Bookman Old Style" w:cs="Vijaya"/>
          <w:b/>
          <w:kern w:val="28"/>
          <w:sz w:val="36"/>
          <w:szCs w:val="36"/>
        </w:rPr>
        <w:t xml:space="preserve"> and ZOOM</w:t>
      </w:r>
      <w:r>
        <w:rPr>
          <w:rFonts w:ascii="Bookman Old Style" w:hAnsi="Bookman Old Style" w:cs="Vijaya"/>
          <w:b/>
          <w:kern w:val="28"/>
          <w:sz w:val="36"/>
          <w:szCs w:val="36"/>
        </w:rPr>
        <w:t xml:space="preserve"> </w:t>
      </w:r>
    </w:p>
    <w:p w14:paraId="097A5BBC" w14:textId="4B53F30D" w:rsidR="000A525C" w:rsidRPr="00DB7BFC" w:rsidRDefault="000A525C" w:rsidP="00DB7BFC">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56C3BF3F">
                <wp:simplePos x="0" y="0"/>
                <wp:positionH relativeFrom="margin">
                  <wp:posOffset>114300</wp:posOffset>
                </wp:positionH>
                <wp:positionV relativeFrom="paragraph">
                  <wp:posOffset>541020</wp:posOffset>
                </wp:positionV>
                <wp:extent cx="5962650" cy="13525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5255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08EEA668" w14:textId="77777777" w:rsidR="001E49AB" w:rsidRDefault="001E49AB" w:rsidP="001E49AB">
                            <w:pPr>
                              <w:spacing w:after="0"/>
                              <w:jc w:val="center"/>
                              <w:rPr>
                                <w:rFonts w:ascii="Bookman Old Style" w:hAnsi="Bookman Old Style"/>
                                <w:b/>
                                <w:sz w:val="28"/>
                                <w:szCs w:val="28"/>
                              </w:rPr>
                            </w:pPr>
                            <w:r>
                              <w:rPr>
                                <w:rFonts w:ascii="Bookman Old Style" w:hAnsi="Bookman Old Style"/>
                                <w:b/>
                                <w:sz w:val="28"/>
                                <w:szCs w:val="28"/>
                              </w:rPr>
                              <w:t>Westbury Manor</w:t>
                            </w:r>
                          </w:p>
                          <w:p w14:paraId="4BCC6776" w14:textId="27ABE7F7" w:rsidR="001E49AB" w:rsidRDefault="001E49AB" w:rsidP="001E49AB">
                            <w:pPr>
                              <w:spacing w:after="0"/>
                              <w:jc w:val="center"/>
                              <w:rPr>
                                <w:rFonts w:ascii="Bookman Old Style" w:hAnsi="Bookman Old Style"/>
                                <w:b/>
                                <w:sz w:val="28"/>
                                <w:szCs w:val="28"/>
                              </w:rPr>
                            </w:pPr>
                            <w:r>
                              <w:rPr>
                                <w:rFonts w:ascii="Bookman Old Style" w:hAnsi="Bookman Old Style"/>
                                <w:b/>
                                <w:sz w:val="28"/>
                                <w:szCs w:val="28"/>
                              </w:rPr>
                              <w:t>1100 Jericho Turnpike Westbury, NY 11590</w:t>
                            </w:r>
                          </w:p>
                          <w:p w14:paraId="7BAA0862" w14:textId="77777777" w:rsidR="001E49AB" w:rsidRDefault="001E49AB" w:rsidP="001E49AB">
                            <w:pPr>
                              <w:autoSpaceDE w:val="0"/>
                              <w:autoSpaceDN w:val="0"/>
                              <w:adjustRightInd w:val="0"/>
                              <w:spacing w:after="0" w:line="240" w:lineRule="auto"/>
                              <w:jc w:val="center"/>
                              <w:rPr>
                                <w:rFonts w:ascii="Bookman Old Style" w:hAnsi="Bookman Old Style" w:cs="Book Antiqua"/>
                                <w:color w:val="000000"/>
                                <w:sz w:val="28"/>
                                <w:szCs w:val="28"/>
                              </w:rPr>
                            </w:pPr>
                            <w:r>
                              <w:rPr>
                                <w:rFonts w:ascii="Bookman Old Style" w:hAnsi="Bookman Old Style" w:cs="Arial"/>
                                <w:b/>
                                <w:color w:val="000000"/>
                                <w:sz w:val="28"/>
                                <w:szCs w:val="28"/>
                              </w:rPr>
                              <w:t>516-333-7117</w:t>
                            </w:r>
                          </w:p>
                          <w:p w14:paraId="35F3C9FD" w14:textId="77777777" w:rsidR="00D13955" w:rsidRPr="005B039B" w:rsidRDefault="00D13955" w:rsidP="00A51CA4">
                            <w:pPr>
                              <w:pStyle w:val="NoSpacing"/>
                              <w:jc w:val="center"/>
                              <w:rPr>
                                <w:rFonts w:ascii="Bookman Old Style" w:hAnsi="Bookman Old Style"/>
                                <w:b/>
                                <w:sz w:val="32"/>
                                <w:szCs w:val="32"/>
                              </w:rPr>
                            </w:pPr>
                            <w:r w:rsidRPr="005B039B">
                              <w:rPr>
                                <w:rFonts w:ascii="Bookman Old Style" w:hAnsi="Bookman Old Style"/>
                                <w:b/>
                                <w:sz w:val="32"/>
                                <w:szCs w:val="32"/>
                              </w:rPr>
                              <w:t>or</w:t>
                            </w:r>
                            <w:r w:rsidR="00A51CA4" w:rsidRPr="005B039B">
                              <w:rPr>
                                <w:rFonts w:ascii="Bookman Old Style" w:hAnsi="Bookman Old Style"/>
                                <w:b/>
                                <w:sz w:val="32"/>
                                <w:szCs w:val="32"/>
                              </w:rPr>
                              <w:t xml:space="preserve"> </w:t>
                            </w:r>
                            <w:r w:rsidR="00EB4847" w:rsidRPr="005B039B">
                              <w:rPr>
                                <w:rFonts w:ascii="Bookman Old Style" w:hAnsi="Bookman Old Style"/>
                                <w:b/>
                                <w:sz w:val="32"/>
                                <w:szCs w:val="32"/>
                              </w:rPr>
                              <w:t>ZOOM</w:t>
                            </w:r>
                            <w:r w:rsidRPr="005B039B">
                              <w:rPr>
                                <w:rFonts w:ascii="Bookman Old Style" w:hAnsi="Bookman Old Style"/>
                                <w:b/>
                                <w:sz w:val="32"/>
                                <w:szCs w:val="32"/>
                              </w:rPr>
                              <w:t xml:space="preserve"> for those who are unable to attend in person  </w:t>
                            </w:r>
                          </w:p>
                          <w:p w14:paraId="76A550AE" w14:textId="0F8FE504" w:rsidR="00EB4847" w:rsidRPr="005B039B" w:rsidRDefault="007A7B9A" w:rsidP="00A51CA4">
                            <w:pPr>
                              <w:pStyle w:val="NoSpacing"/>
                              <w:jc w:val="center"/>
                              <w:rPr>
                                <w:rFonts w:ascii="Bookman Old Style" w:hAnsi="Bookman Old Style"/>
                                <w:bCs/>
                                <w:sz w:val="32"/>
                                <w:szCs w:val="32"/>
                              </w:rPr>
                            </w:pPr>
                            <w:r w:rsidRPr="005B039B">
                              <w:rPr>
                                <w:rFonts w:ascii="Bookman Old Style" w:hAnsi="Bookman Old Style"/>
                                <w:b/>
                                <w:sz w:val="32"/>
                                <w:szCs w:val="32"/>
                              </w:rPr>
                              <w:t>(</w:t>
                            </w:r>
                            <w:r w:rsidR="00D13955" w:rsidRPr="005B039B">
                              <w:rPr>
                                <w:rFonts w:ascii="Bookman Old Style" w:hAnsi="Bookman Old Style"/>
                                <w:b/>
                                <w:sz w:val="32"/>
                                <w:szCs w:val="32"/>
                              </w:rPr>
                              <w:t xml:space="preserve">ZOOM </w:t>
                            </w:r>
                            <w:r w:rsidRPr="005B039B">
                              <w:rPr>
                                <w:rFonts w:ascii="Bookman Old Style" w:hAnsi="Bookman Old Style"/>
                                <w:b/>
                                <w:sz w:val="32"/>
                                <w:szCs w:val="32"/>
                              </w:rPr>
                              <w:t xml:space="preserve">link </w:t>
                            </w:r>
                            <w:r w:rsidR="000D476C">
                              <w:rPr>
                                <w:rFonts w:ascii="Bookman Old Style" w:hAnsi="Bookman Old Style"/>
                                <w:b/>
                                <w:sz w:val="32"/>
                                <w:szCs w:val="32"/>
                              </w:rPr>
                              <w:t>on website</w:t>
                            </w:r>
                            <w:r w:rsidRPr="005B039B">
                              <w:rPr>
                                <w:rFonts w:ascii="Bookman Old Style" w:hAnsi="Bookman Old Style"/>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9pt;margin-top:42.6pt;width:469.5pt;height:106.5pt;z-index:25166540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" strokecolor="red">
                <v:shadow on="t" color="black" opacity="26214f" origin="-.5,-.5" offset=".74836mm,.74836mm"/>
                <v:textbox>
                  <w:txbxContent>
                    <w:p w14:paraId="08EEA668" w14:textId="77777777" w:rsidR="001E49AB" w:rsidRDefault="001E49AB" w:rsidP="001E49AB">
                      <w:pPr>
                        <w:spacing w:after="0"/>
                        <w:jc w:val="center"/>
                        <w:rPr>
                          <w:rFonts w:ascii="Bookman Old Style" w:hAnsi="Bookman Old Style"/>
                          <w:b/>
                          <w:sz w:val="28"/>
                          <w:szCs w:val="28"/>
                        </w:rPr>
                      </w:pPr>
                      <w:r>
                        <w:rPr>
                          <w:rFonts w:ascii="Bookman Old Style" w:hAnsi="Bookman Old Style"/>
                          <w:b/>
                          <w:sz w:val="28"/>
                          <w:szCs w:val="28"/>
                        </w:rPr>
                        <w:t>Westbury Manor</w:t>
                      </w:r>
                    </w:p>
                    <w:p w14:paraId="4BCC6776" w14:textId="27ABE7F7" w:rsidR="001E49AB" w:rsidRDefault="001E49AB" w:rsidP="001E49AB">
                      <w:pPr>
                        <w:spacing w:after="0"/>
                        <w:jc w:val="center"/>
                        <w:rPr>
                          <w:rFonts w:ascii="Bookman Old Style" w:hAnsi="Bookman Old Style"/>
                          <w:b/>
                          <w:sz w:val="28"/>
                          <w:szCs w:val="28"/>
                        </w:rPr>
                      </w:pPr>
                      <w:r>
                        <w:rPr>
                          <w:rFonts w:ascii="Bookman Old Style" w:hAnsi="Bookman Old Style"/>
                          <w:b/>
                          <w:sz w:val="28"/>
                          <w:szCs w:val="28"/>
                        </w:rPr>
                        <w:t>1100 Jericho Turnpike Westbury, NY 11590</w:t>
                      </w:r>
                    </w:p>
                    <w:p w14:paraId="7BAA0862" w14:textId="77777777" w:rsidR="001E49AB" w:rsidRDefault="001E49AB" w:rsidP="001E49AB">
                      <w:pPr>
                        <w:autoSpaceDE w:val="0"/>
                        <w:autoSpaceDN w:val="0"/>
                        <w:adjustRightInd w:val="0"/>
                        <w:spacing w:after="0" w:line="240" w:lineRule="auto"/>
                        <w:jc w:val="center"/>
                        <w:rPr>
                          <w:rFonts w:ascii="Bookman Old Style" w:hAnsi="Bookman Old Style" w:cs="Book Antiqua"/>
                          <w:color w:val="000000"/>
                          <w:sz w:val="28"/>
                          <w:szCs w:val="28"/>
                        </w:rPr>
                      </w:pPr>
                      <w:r>
                        <w:rPr>
                          <w:rFonts w:ascii="Bookman Old Style" w:hAnsi="Bookman Old Style" w:cs="Arial"/>
                          <w:b/>
                          <w:color w:val="000000"/>
                          <w:sz w:val="28"/>
                          <w:szCs w:val="28"/>
                        </w:rPr>
                        <w:t>516-333-7117</w:t>
                      </w:r>
                    </w:p>
                    <w:p w14:paraId="35F3C9FD" w14:textId="77777777" w:rsidR="00D13955" w:rsidRPr="005B039B" w:rsidRDefault="00D13955" w:rsidP="00A51CA4">
                      <w:pPr>
                        <w:pStyle w:val="NoSpacing"/>
                        <w:jc w:val="center"/>
                        <w:rPr>
                          <w:rFonts w:ascii="Bookman Old Style" w:hAnsi="Bookman Old Style"/>
                          <w:b/>
                          <w:sz w:val="32"/>
                          <w:szCs w:val="32"/>
                        </w:rPr>
                      </w:pPr>
                      <w:r w:rsidRPr="005B039B">
                        <w:rPr>
                          <w:rFonts w:ascii="Bookman Old Style" w:hAnsi="Bookman Old Style"/>
                          <w:b/>
                          <w:sz w:val="32"/>
                          <w:szCs w:val="32"/>
                        </w:rPr>
                        <w:t>or</w:t>
                      </w:r>
                      <w:r w:rsidR="00A51CA4" w:rsidRPr="005B039B">
                        <w:rPr>
                          <w:rFonts w:ascii="Bookman Old Style" w:hAnsi="Bookman Old Style"/>
                          <w:b/>
                          <w:sz w:val="32"/>
                          <w:szCs w:val="32"/>
                        </w:rPr>
                        <w:t xml:space="preserve"> </w:t>
                      </w:r>
                      <w:r w:rsidR="00EB4847" w:rsidRPr="005B039B">
                        <w:rPr>
                          <w:rFonts w:ascii="Bookman Old Style" w:hAnsi="Bookman Old Style"/>
                          <w:b/>
                          <w:sz w:val="32"/>
                          <w:szCs w:val="32"/>
                        </w:rPr>
                        <w:t>ZOOM</w:t>
                      </w:r>
                      <w:r w:rsidRPr="005B039B">
                        <w:rPr>
                          <w:rFonts w:ascii="Bookman Old Style" w:hAnsi="Bookman Old Style"/>
                          <w:b/>
                          <w:sz w:val="32"/>
                          <w:szCs w:val="32"/>
                        </w:rPr>
                        <w:t xml:space="preserve"> for those who are unable to attend in person  </w:t>
                      </w:r>
                    </w:p>
                    <w:p w14:paraId="76A550AE" w14:textId="0F8FE504" w:rsidR="00EB4847" w:rsidRPr="005B039B" w:rsidRDefault="007A7B9A" w:rsidP="00A51CA4">
                      <w:pPr>
                        <w:pStyle w:val="NoSpacing"/>
                        <w:jc w:val="center"/>
                        <w:rPr>
                          <w:rFonts w:ascii="Bookman Old Style" w:hAnsi="Bookman Old Style"/>
                          <w:bCs/>
                          <w:sz w:val="32"/>
                          <w:szCs w:val="32"/>
                        </w:rPr>
                      </w:pPr>
                      <w:r w:rsidRPr="005B039B">
                        <w:rPr>
                          <w:rFonts w:ascii="Bookman Old Style" w:hAnsi="Bookman Old Style"/>
                          <w:b/>
                          <w:sz w:val="32"/>
                          <w:szCs w:val="32"/>
                        </w:rPr>
                        <w:t>(</w:t>
                      </w:r>
                      <w:r w:rsidR="00D13955" w:rsidRPr="005B039B">
                        <w:rPr>
                          <w:rFonts w:ascii="Bookman Old Style" w:hAnsi="Bookman Old Style"/>
                          <w:b/>
                          <w:sz w:val="32"/>
                          <w:szCs w:val="32"/>
                        </w:rPr>
                        <w:t xml:space="preserve">ZOOM </w:t>
                      </w:r>
                      <w:r w:rsidRPr="005B039B">
                        <w:rPr>
                          <w:rFonts w:ascii="Bookman Old Style" w:hAnsi="Bookman Old Style"/>
                          <w:b/>
                          <w:sz w:val="32"/>
                          <w:szCs w:val="32"/>
                        </w:rPr>
                        <w:t xml:space="preserve">link </w:t>
                      </w:r>
                      <w:r w:rsidR="000D476C">
                        <w:rPr>
                          <w:rFonts w:ascii="Bookman Old Style" w:hAnsi="Bookman Old Style"/>
                          <w:b/>
                          <w:sz w:val="32"/>
                          <w:szCs w:val="32"/>
                        </w:rPr>
                        <w:t>on website</w:t>
                      </w:r>
                      <w:r w:rsidRPr="005B039B">
                        <w:rPr>
                          <w:rFonts w:ascii="Bookman Old Style" w:hAnsi="Bookman Old Style"/>
                          <w:bCs/>
                          <w:sz w:val="32"/>
                          <w:szCs w:val="32"/>
                        </w:rPr>
                        <w:t>)</w:t>
                      </w:r>
                    </w:p>
                  </w:txbxContent>
                </v:textbox>
                <w10:wrap type="square" anchorx="margin"/>
              </v:shape>
            </w:pict>
          </mc:Fallback>
        </mc:AlternateContent>
      </w:r>
    </w:p>
    <w:p w14:paraId="2E359C46" w14:textId="77777777" w:rsidR="00263273" w:rsidRDefault="00263273"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EFE0B7F" w14:textId="77777777" w:rsidR="009E7C6F" w:rsidRDefault="009E7C6F"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703AE8B3"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CB0DF9" w14:textId="5D00AC9C" w:rsidR="00063388"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($75.00</w:t>
      </w:r>
      <w:r w:rsidRPr="00C81C4F">
        <w:rPr>
          <w:rFonts w:ascii="Book Antiqua" w:hAnsi="Book Antiqua" w:cs="Vijaya"/>
          <w:bCs/>
          <w:spacing w:val="-2"/>
          <w:kern w:val="28"/>
          <w:sz w:val="28"/>
          <w:szCs w:val="28"/>
        </w:rPr>
        <w:t>)</w:t>
      </w:r>
    </w:p>
    <w:p w14:paraId="47B78008" w14:textId="77777777" w:rsidR="009E7C6F" w:rsidRDefault="009E7C6F" w:rsidP="009E7C6F">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6303580C" w14:textId="130BD358" w:rsidR="00A0642A" w:rsidRPr="0088792C" w:rsidRDefault="0027434E" w:rsidP="009E7C6F">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lastRenderedPageBreak/>
        <w:t xml:space="preserve">We would like to thank our </w:t>
      </w:r>
      <w:r w:rsidR="00D035D8" w:rsidRPr="00254144">
        <w:rPr>
          <w:rFonts w:ascii="Book Antiqua" w:hAnsi="Book Antiqua" w:cs="Vijaya"/>
          <w:b/>
          <w:bCs/>
          <w:kern w:val="28"/>
          <w:sz w:val="40"/>
          <w:szCs w:val="40"/>
          <w:u w:val="single"/>
        </w:rPr>
        <w:t xml:space="preserve">Platinum </w:t>
      </w:r>
      <w:r w:rsidRPr="00254144">
        <w:rPr>
          <w:rFonts w:ascii="Book Antiqua" w:hAnsi="Book Antiqua" w:cs="Vijaya"/>
          <w:b/>
          <w:bCs/>
          <w:kern w:val="28"/>
          <w:sz w:val="40"/>
          <w:szCs w:val="40"/>
          <w:u w:val="single"/>
        </w:rPr>
        <w:t>Sponsor</w:t>
      </w:r>
      <w:r w:rsidR="005A645D" w:rsidRPr="00254144">
        <w:rPr>
          <w:rFonts w:ascii="Book Antiqua" w:hAnsi="Book Antiqua" w:cs="Vijaya"/>
          <w:b/>
          <w:bCs/>
          <w:kern w:val="28"/>
          <w:sz w:val="40"/>
          <w:szCs w:val="40"/>
          <w:u w:val="single"/>
        </w:rPr>
        <w:t>s</w:t>
      </w:r>
      <w:r w:rsidRPr="00254144">
        <w:rPr>
          <w:rFonts w:ascii="Book Antiqua" w:hAnsi="Book Antiqua" w:cs="Vijaya"/>
          <w:b/>
          <w:bCs/>
          <w:kern w:val="28"/>
          <w:sz w:val="40"/>
          <w:szCs w:val="40"/>
          <w:u w:val="single"/>
        </w:rPr>
        <w:t>:</w:t>
      </w:r>
    </w:p>
    <w:p w14:paraId="195C443D" w14:textId="77777777" w:rsidR="00A51CA4" w:rsidRPr="0088792C" w:rsidRDefault="00A51CA4" w:rsidP="00A0642A">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45D287A5" w14:textId="77777777" w:rsidR="0088792C" w:rsidRDefault="0088792C" w:rsidP="00EE43E7">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64C6DBC2" wp14:editId="5DBCA8FE">
            <wp:extent cx="2000250" cy="1209675"/>
            <wp:effectExtent l="0" t="0" r="0" b="9525"/>
            <wp:docPr id="6" name="Picture 6" descr="Encore Platinum Sponso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209675"/>
                    </a:xfrm>
                    <a:prstGeom prst="rect">
                      <a:avLst/>
                    </a:prstGeom>
                    <a:noFill/>
                    <a:ln>
                      <a:noFill/>
                    </a:ln>
                  </pic:spPr>
                </pic:pic>
              </a:graphicData>
            </a:graphic>
          </wp:inline>
        </w:drawing>
      </w:r>
    </w:p>
    <w:p w14:paraId="5EE49CA4" w14:textId="77777777" w:rsidR="00F100C1" w:rsidRDefault="00F100C1"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308DC08" w14:textId="6A0863AC"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6CA82BE6" wp14:editId="6546A0ED">
            <wp:extent cx="2505075" cy="1100846"/>
            <wp:effectExtent l="0" t="0" r="0" b="4445"/>
            <wp:docPr id="4" name="Picture 4" descr="Grassi Advisors and Accountants -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21" cy="1101525"/>
                    </a:xfrm>
                    <a:prstGeom prst="rect">
                      <a:avLst/>
                    </a:prstGeom>
                    <a:noFill/>
                    <a:ln>
                      <a:noFill/>
                    </a:ln>
                  </pic:spPr>
                </pic:pic>
              </a:graphicData>
            </a:graphic>
          </wp:inline>
        </w:drawing>
      </w:r>
    </w:p>
    <w:p w14:paraId="52E7526C" w14:textId="607D08FA" w:rsidR="003834D3"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74096045" wp14:editId="64E8559E">
            <wp:extent cx="2600325" cy="1353448"/>
            <wp:effectExtent l="0" t="0" r="0" b="0"/>
            <wp:docPr id="7" name="Picture 7" descr="Platinum Sponsor - Rivkin Radler - Attorneys at La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850" cy="1356324"/>
                    </a:xfrm>
                    <a:prstGeom prst="rect">
                      <a:avLst/>
                    </a:prstGeom>
                    <a:noFill/>
                    <a:ln>
                      <a:noFill/>
                    </a:ln>
                  </pic:spPr>
                </pic:pic>
              </a:graphicData>
            </a:graphic>
          </wp:inline>
        </w:drawing>
      </w:r>
    </w:p>
    <w:p w14:paraId="04146C89" w14:textId="743FE955" w:rsidR="00D035D8" w:rsidRPr="0088792C" w:rsidRDefault="00D035D8"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Gold Sponsors:</w:t>
      </w:r>
    </w:p>
    <w:p w14:paraId="75306C09" w14:textId="77777777" w:rsidR="00A51CA4" w:rsidRPr="0088792C" w:rsidRDefault="00A51CA4"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768658C" w14:textId="16371D0E" w:rsidR="00503077" w:rsidRDefault="00503077" w:rsidP="00503077">
      <w:pPr>
        <w:spacing w:after="0" w:line="240" w:lineRule="auto"/>
        <w:jc w:val="center"/>
        <w:rPr>
          <w:sz w:val="24"/>
          <w:szCs w:val="24"/>
        </w:rPr>
      </w:pPr>
      <w:r>
        <w:rPr>
          <w:noProof/>
          <w:color w:val="097393"/>
        </w:rPr>
        <w:drawing>
          <wp:inline distT="0" distB="0" distL="0" distR="0" wp14:anchorId="168FD844" wp14:editId="110EFB4F">
            <wp:extent cx="1343025" cy="918912"/>
            <wp:effectExtent l="0" t="0" r="0" b="0"/>
            <wp:docPr id="9" name="Picture 9" descr="the bristal logo">
              <a:hlinkClick xmlns:a="http://schemas.openxmlformats.org/drawingml/2006/main" r:id="rId14"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4" tooltip="&quot;The Bristal Assisted Liv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714" cy="926910"/>
                    </a:xfrm>
                    <a:prstGeom prst="rect">
                      <a:avLst/>
                    </a:prstGeom>
                    <a:noFill/>
                    <a:ln>
                      <a:noFill/>
                    </a:ln>
                  </pic:spPr>
                </pic:pic>
              </a:graphicData>
            </a:graphic>
          </wp:inline>
        </w:drawing>
      </w:r>
    </w:p>
    <w:p w14:paraId="6B0C7237" w14:textId="77777777" w:rsidR="00503077" w:rsidRDefault="00503077" w:rsidP="00503077">
      <w:pPr>
        <w:pStyle w:val="z-TopofForm"/>
      </w:pPr>
      <w:r>
        <w:t>Top of Form</w:t>
      </w:r>
    </w:p>
    <w:p w14:paraId="71EA56AF" w14:textId="77777777"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E7C8231" w14:textId="77777777" w:rsidR="00510E0F" w:rsidRDefault="0088792C"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452E7519" wp14:editId="0CE54BF4">
            <wp:extent cx="3143250" cy="96182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794" cy="976065"/>
                    </a:xfrm>
                    <a:prstGeom prst="rect">
                      <a:avLst/>
                    </a:prstGeom>
                    <a:noFill/>
                    <a:ln>
                      <a:noFill/>
                    </a:ln>
                  </pic:spPr>
                </pic:pic>
              </a:graphicData>
            </a:graphic>
          </wp:inline>
        </w:drawing>
      </w:r>
    </w:p>
    <w:p w14:paraId="7BFE72EB"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46C710C"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8AC00F" w14:textId="77777777" w:rsidR="00331020" w:rsidRDefault="0033102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F99F9C4" w14:textId="5B54C808" w:rsidR="0091719A"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lastRenderedPageBreak/>
        <w:drawing>
          <wp:inline distT="0" distB="0" distL="0" distR="0" wp14:anchorId="275B39B9" wp14:editId="2A55708C">
            <wp:extent cx="5232237" cy="476250"/>
            <wp:effectExtent l="0" t="0" r="6985"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8073" cy="481332"/>
                    </a:xfrm>
                    <a:prstGeom prst="rect">
                      <a:avLst/>
                    </a:prstGeom>
                    <a:noFill/>
                    <a:ln>
                      <a:noFill/>
                    </a:ln>
                  </pic:spPr>
                </pic:pic>
              </a:graphicData>
            </a:graphic>
          </wp:inline>
        </w:drawing>
      </w:r>
    </w:p>
    <w:p w14:paraId="1936EF55" w14:textId="77777777" w:rsidR="00331020" w:rsidRDefault="00331020"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FEB203" w14:textId="0BF6E189" w:rsidR="0091719A" w:rsidRPr="00F56B0B" w:rsidRDefault="0091719A"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7DDA124" wp14:editId="7F2E6095">
            <wp:extent cx="2857500" cy="1207211"/>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336" cy="1226575"/>
                    </a:xfrm>
                    <a:prstGeom prst="rect">
                      <a:avLst/>
                    </a:prstGeom>
                    <a:noFill/>
                    <a:ln>
                      <a:noFill/>
                    </a:ln>
                  </pic:spPr>
                </pic:pic>
              </a:graphicData>
            </a:graphic>
          </wp:inline>
        </w:drawing>
      </w:r>
    </w:p>
    <w:p w14:paraId="3A716D07" w14:textId="77777777" w:rsidR="0088792C" w:rsidRDefault="0088792C" w:rsidP="00C301EF">
      <w:pPr>
        <w:widowControl w:val="0"/>
        <w:overflowPunct w:val="0"/>
        <w:autoSpaceDE w:val="0"/>
        <w:autoSpaceDN w:val="0"/>
        <w:adjustRightInd w:val="0"/>
        <w:spacing w:after="0" w:line="240" w:lineRule="auto"/>
        <w:jc w:val="center"/>
        <w:rPr>
          <w:rFonts w:ascii="Book Antiqua" w:hAnsi="Book Antiqua" w:cs="Vijaya"/>
          <w:b/>
          <w:bCs/>
          <w:kern w:val="28"/>
          <w:sz w:val="28"/>
          <w:szCs w:val="28"/>
          <w:u w:val="single"/>
        </w:rPr>
      </w:pPr>
    </w:p>
    <w:p w14:paraId="3BB7C8FA" w14:textId="67783857" w:rsidR="00DB7BFC" w:rsidRDefault="00DB7BFC"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C41D932" w14:textId="35AF8705" w:rsidR="00254144" w:rsidRDefault="00254144" w:rsidP="00510E0F">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Silver Sponsor:</w:t>
      </w:r>
    </w:p>
    <w:p w14:paraId="7A3942E3" w14:textId="01C809D6" w:rsidR="00254144" w:rsidRDefault="00254144" w:rsidP="001D413D">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73FACA2C" w14:textId="711816AE" w:rsidR="00143ABC" w:rsidRPr="00143ABC" w:rsidRDefault="0068754E" w:rsidP="00143ABC">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Pr>
          <w:noProof/>
        </w:rPr>
        <w:drawing>
          <wp:inline distT="0" distB="0" distL="0" distR="0" wp14:anchorId="6B7258EE" wp14:editId="1CCA8BE3">
            <wp:extent cx="3657600" cy="13716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46261CAF" w14:textId="754C171F" w:rsidR="00143ABC" w:rsidRDefault="00143ABC" w:rsidP="004A515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031FF0BC" w14:textId="7B630222" w:rsidR="00143ABC" w:rsidRDefault="00143ABC" w:rsidP="004A515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2055C825" w14:textId="77777777" w:rsidR="00143ABC" w:rsidRDefault="00143ABC" w:rsidP="004A515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62C68A5A" w14:textId="77777777" w:rsidR="004A5155" w:rsidRDefault="004A5155" w:rsidP="004A515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3C3054DD" w14:textId="306E4534" w:rsidR="00DB7BFC" w:rsidRDefault="00DB7BFC"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r>
        <w:rPr>
          <w:rFonts w:ascii="Book Antiqua" w:hAnsi="Book Antiqua" w:cs="Vijaya"/>
          <w:b/>
          <w:bCs/>
          <w:kern w:val="28"/>
          <w:sz w:val="32"/>
          <w:szCs w:val="32"/>
          <w:u w:val="single"/>
        </w:rPr>
        <w:t>2022/2023</w:t>
      </w:r>
      <w:r w:rsidR="00DD25DD">
        <w:rPr>
          <w:rFonts w:ascii="Book Antiqua" w:hAnsi="Book Antiqua" w:cs="Vijaya"/>
          <w:b/>
          <w:bCs/>
          <w:kern w:val="28"/>
          <w:sz w:val="32"/>
          <w:szCs w:val="32"/>
          <w:u w:val="single"/>
        </w:rPr>
        <w:t xml:space="preserve"> </w:t>
      </w:r>
      <w:r w:rsidRPr="00A232F9">
        <w:rPr>
          <w:rFonts w:ascii="Book Antiqua" w:hAnsi="Book Antiqua" w:cs="Vijaya"/>
          <w:b/>
          <w:bCs/>
          <w:kern w:val="28"/>
          <w:sz w:val="32"/>
          <w:szCs w:val="32"/>
          <w:u w:val="single"/>
        </w:rPr>
        <w:t xml:space="preserve">Meeting Schedule – </w:t>
      </w:r>
      <w:r w:rsidRPr="00A232F9">
        <w:rPr>
          <w:rFonts w:ascii="Book Antiqua" w:hAnsi="Book Antiqua" w:cs="Vijaya"/>
          <w:b/>
          <w:bCs/>
          <w:color w:val="FF0000"/>
          <w:kern w:val="28"/>
          <w:sz w:val="32"/>
          <w:szCs w:val="32"/>
          <w:u w:val="single"/>
        </w:rPr>
        <w:t>Please Mark Your Calendars</w:t>
      </w:r>
    </w:p>
    <w:p w14:paraId="655E46A5" w14:textId="77777777" w:rsidR="004A5155" w:rsidRDefault="004A5155"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37AE9114" w14:textId="14A5EAE0"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1F072B62">
                <wp:simplePos x="0" y="0"/>
                <wp:positionH relativeFrom="margin">
                  <wp:posOffset>72390</wp:posOffset>
                </wp:positionH>
                <wp:positionV relativeFrom="paragraph">
                  <wp:posOffset>12701</wp:posOffset>
                </wp:positionV>
                <wp:extent cx="6257925" cy="205740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57400"/>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0A525C" w14:paraId="27DEFD89" w14:textId="77777777" w:rsidTr="000A525C">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410F15D2" w:rsidR="000A525C" w:rsidRDefault="000A525C" w:rsidP="000A525C">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777777" w:rsidR="000A525C" w:rsidRDefault="000A525C" w:rsidP="000A525C">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0A525C" w:rsidRDefault="000A525C" w:rsidP="000A525C">
                                  <w:pPr>
                                    <w:widowControl w:val="0"/>
                                    <w:overflowPunct w:val="0"/>
                                    <w:adjustRightInd w:val="0"/>
                                    <w:spacing w:after="0" w:line="240" w:lineRule="auto"/>
                                    <w:jc w:val="center"/>
                                    <w:rPr>
                                      <w:rFonts w:ascii="Book Antiqua" w:hAnsi="Book Antiqua" w:cs="Vijaya"/>
                                      <w:kern w:val="28"/>
                                      <w:sz w:val="24"/>
                                      <w:szCs w:val="24"/>
                                      <w:u w:val="single"/>
                                    </w:rPr>
                                  </w:pPr>
                                </w:p>
                                <w:p w14:paraId="71D58868" w14:textId="77777777" w:rsidR="000A525C" w:rsidRDefault="000A525C" w:rsidP="000A525C">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r>
                            <w:tr w:rsidR="000A525C" w:rsidRPr="00F511E3" w14:paraId="55259A32" w14:textId="77777777" w:rsidTr="000A525C">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30B13F12" w14:textId="66949FC5" w:rsidR="000A525C" w:rsidRPr="00BA020B" w:rsidRDefault="000A525C" w:rsidP="000A525C">
                                  <w:pPr>
                                    <w:widowControl w:val="0"/>
                                    <w:overflowPunct w:val="0"/>
                                    <w:adjustRightInd w:val="0"/>
                                    <w:spacing w:after="0" w:line="240" w:lineRule="auto"/>
                                    <w:rPr>
                                      <w:rFonts w:ascii="Book Antiqua" w:hAnsi="Book Antiqua" w:cs="Vijaya"/>
                                      <w:kern w:val="28"/>
                                      <w:sz w:val="20"/>
                                      <w:szCs w:val="20"/>
                                    </w:rPr>
                                  </w:pPr>
                                  <w:r w:rsidRPr="00C77D7C">
                                    <w:rPr>
                                      <w:rFonts w:ascii="Book Antiqua" w:hAnsi="Book Antiqua" w:cs="Vijaya"/>
                                      <w:kern w:val="28"/>
                                      <w:sz w:val="20"/>
                                      <w:szCs w:val="20"/>
                                    </w:rPr>
                                    <w:t>Thursday, December 15, 2022</w:t>
                                  </w:r>
                                  <w:r>
                                    <w:rPr>
                                      <w:rFonts w:ascii="Book Antiqua" w:hAnsi="Book Antiqua" w:cs="Vijaya"/>
                                      <w:kern w:val="28"/>
                                      <w:sz w:val="20"/>
                                      <w:szCs w:val="20"/>
                                    </w:rPr>
                                    <w:t xml:space="preserve"> </w:t>
                                  </w:r>
                                  <w:r w:rsidRPr="00C77D7C">
                                    <w:rPr>
                                      <w:rFonts w:ascii="Book Antiqua" w:hAnsi="Book Antiqua" w:cs="Vijaya"/>
                                      <w:kern w:val="28"/>
                                      <w:sz w:val="20"/>
                                      <w:szCs w:val="20"/>
                                    </w:rPr>
                                    <w:t xml:space="preserve">- Encore Luxury Living- </w:t>
                                  </w:r>
                                  <w:r w:rsidRPr="00C77D7C">
                                    <w:rPr>
                                      <w:rFonts w:ascii="Book Antiqua" w:hAnsi="Book Antiqua"/>
                                      <w:sz w:val="20"/>
                                      <w:szCs w:val="20"/>
                                    </w:rPr>
                                    <w:t>Elizabeth Fors</w:t>
                                  </w:r>
                                  <w:r>
                                    <w:rPr>
                                      <w:rFonts w:ascii="Book Antiqua" w:hAnsi="Book Antiqua"/>
                                      <w:sz w:val="20"/>
                                      <w:szCs w:val="20"/>
                                    </w:rPr>
                                    <w:t>p</w:t>
                                  </w:r>
                                  <w:r w:rsidRPr="00C77D7C">
                                    <w:rPr>
                                      <w:rFonts w:ascii="Book Antiqua" w:hAnsi="Book Antiqua"/>
                                      <w:sz w:val="20"/>
                                      <w:szCs w:val="20"/>
                                    </w:rPr>
                                    <w:t>an</w:t>
                                  </w:r>
                                  <w:r>
                                    <w:rPr>
                                      <w:rFonts w:ascii="Book Antiqua" w:hAnsi="Book Antiqua"/>
                                      <w:sz w:val="20"/>
                                      <w:szCs w:val="20"/>
                                    </w:rPr>
                                    <w:t xml:space="preserve">, Esq. </w:t>
                                  </w:r>
                                  <w:r w:rsidRPr="00C77D7C">
                                    <w:rPr>
                                      <w:rFonts w:ascii="Book Antiqua" w:hAnsi="Book Antiqua"/>
                                      <w:sz w:val="20"/>
                                      <w:szCs w:val="20"/>
                                    </w:rPr>
                                    <w:t>-</w:t>
                                  </w:r>
                                  <w:r>
                                    <w:rPr>
                                      <w:rFonts w:ascii="Book Antiqua" w:hAnsi="Book Antiqua"/>
                                      <w:sz w:val="20"/>
                                      <w:szCs w:val="20"/>
                                    </w:rPr>
                                    <w:t xml:space="preserve"> </w:t>
                                  </w:r>
                                  <w:r w:rsidRPr="00C77D7C">
                                    <w:rPr>
                                      <w:rFonts w:ascii="Book Antiqua" w:hAnsi="Book Antiqua"/>
                                      <w:sz w:val="20"/>
                                      <w:szCs w:val="20"/>
                                    </w:rPr>
                                    <w:t>“Medicaid and Elder Care”</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7188F62" w14:textId="77777777" w:rsidR="000A525C" w:rsidRPr="00430E76" w:rsidRDefault="000A525C" w:rsidP="000A525C">
                                  <w:pPr>
                                    <w:rPr>
                                      <w:rFonts w:ascii="Book Antiqua" w:hAnsi="Book Antiqua"/>
                                      <w:sz w:val="20"/>
                                      <w:szCs w:val="20"/>
                                    </w:rPr>
                                  </w:pPr>
                                  <w:r w:rsidRPr="00430E76">
                                    <w:rPr>
                                      <w:rFonts w:ascii="Book Antiqua" w:hAnsi="Book Antiqua" w:cs="Vijaya"/>
                                      <w:kern w:val="28"/>
                                      <w:sz w:val="20"/>
                                      <w:szCs w:val="20"/>
                                    </w:rPr>
                                    <w:t xml:space="preserve">Thursday, January 19, 2023 </w:t>
                                  </w:r>
                                  <w:r w:rsidRPr="00430E76">
                                    <w:rPr>
                                      <w:rFonts w:ascii="Book Antiqua" w:hAnsi="Book Antiqua"/>
                                      <w:sz w:val="20"/>
                                      <w:szCs w:val="20"/>
                                    </w:rPr>
                                    <w:t>- TBA</w:t>
                                  </w:r>
                                </w:p>
                                <w:p w14:paraId="1ACD6843" w14:textId="5E076B20" w:rsidR="000A525C" w:rsidRPr="00BA020B" w:rsidRDefault="000A525C" w:rsidP="000A525C">
                                  <w:pPr>
                                    <w:rPr>
                                      <w:rFonts w:ascii="Book Antiqua" w:hAnsi="Book Antiqua" w:cs="Vijaya"/>
                                      <w:kern w:val="28"/>
                                      <w:sz w:val="20"/>
                                      <w:szCs w:val="20"/>
                                    </w:rPr>
                                  </w:pPr>
                                </w:p>
                              </w:tc>
                            </w:tr>
                            <w:tr w:rsidR="000A525C" w:rsidRPr="00D83272" w14:paraId="68CC57D5" w14:textId="77777777" w:rsidTr="000A525C">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12D4D87A" w:rsidR="000A525C" w:rsidRPr="00C77D7C" w:rsidRDefault="000A525C" w:rsidP="000A525C">
                                  <w:pPr>
                                    <w:rPr>
                                      <w:rFonts w:ascii="Book Antiqua" w:hAnsi="Book Antiqua"/>
                                      <w:sz w:val="20"/>
                                      <w:szCs w:val="20"/>
                                    </w:rPr>
                                  </w:pPr>
                                  <w:r w:rsidRPr="00BB1A8C">
                                    <w:rPr>
                                      <w:rFonts w:ascii="Book Antiqua" w:hAnsi="Book Antiqua" w:cs="Vijaya"/>
                                      <w:kern w:val="28"/>
                                      <w:sz w:val="20"/>
                                      <w:szCs w:val="20"/>
                                    </w:rPr>
                                    <w:t>Thursday, February 16, 2023 - Encore Luxury Living- 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644180A2" w:rsidR="000A525C" w:rsidRPr="00BA020B" w:rsidRDefault="000A525C" w:rsidP="000A525C">
                                  <w:pPr>
                                    <w:widowControl w:val="0"/>
                                    <w:overflowPunct w:val="0"/>
                                    <w:adjustRightInd w:val="0"/>
                                    <w:spacing w:after="0" w:line="240" w:lineRule="auto"/>
                                    <w:rPr>
                                      <w:rFonts w:ascii="Book Antiqua" w:hAnsi="Book Antiqua" w:cs="Vijaya"/>
                                      <w:kern w:val="28"/>
                                      <w:sz w:val="20"/>
                                      <w:szCs w:val="20"/>
                                    </w:rPr>
                                  </w:pPr>
                                  <w:r w:rsidRPr="00BB1A8C">
                                    <w:rPr>
                                      <w:rFonts w:ascii="Book Antiqua" w:hAnsi="Book Antiqua" w:cs="Vijaya"/>
                                      <w:kern w:val="28"/>
                                      <w:sz w:val="20"/>
                                      <w:szCs w:val="20"/>
                                    </w:rPr>
                                    <w:t>Thursday, March 16, 2023 - TBA</w:t>
                                  </w:r>
                                </w:p>
                              </w:tc>
                            </w:tr>
                            <w:tr w:rsidR="000A525C" w:rsidRPr="00D83272" w14:paraId="50D813AB" w14:textId="77777777" w:rsidTr="000A525C">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D730DA" w14:textId="77777777" w:rsidR="000A525C" w:rsidRPr="00BB1A8C" w:rsidRDefault="000A525C" w:rsidP="000A525C">
                                  <w:pPr>
                                    <w:widowControl w:val="0"/>
                                    <w:overflowPunct w:val="0"/>
                                    <w:adjustRightInd w:val="0"/>
                                    <w:spacing w:after="0" w:line="240" w:lineRule="auto"/>
                                    <w:rPr>
                                      <w:rFonts w:ascii="Book Antiqua" w:hAnsi="Book Antiqua" w:cs="Calibri"/>
                                      <w:color w:val="212121"/>
                                      <w:sz w:val="20"/>
                                      <w:szCs w:val="20"/>
                                    </w:rPr>
                                  </w:pPr>
                                  <w:r w:rsidRPr="00BB1A8C">
                                    <w:rPr>
                                      <w:rFonts w:ascii="Book Antiqua" w:hAnsi="Book Antiqua" w:cs="Vijaya"/>
                                      <w:kern w:val="28"/>
                                      <w:sz w:val="20"/>
                                      <w:szCs w:val="20"/>
                                    </w:rPr>
                                    <w:t>Thursday, April 20, 2023 - Encore Luxury Living -TBA</w:t>
                                  </w:r>
                                </w:p>
                                <w:p w14:paraId="025279B3" w14:textId="2BA20CF1" w:rsidR="000A525C" w:rsidRPr="00B01BC7" w:rsidRDefault="000A525C" w:rsidP="000A525C">
                                  <w:pPr>
                                    <w:widowControl w:val="0"/>
                                    <w:overflowPunct w:val="0"/>
                                    <w:adjustRightInd w:val="0"/>
                                    <w:spacing w:after="0" w:line="240" w:lineRule="auto"/>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3FF0C57B" w:rsidR="000A525C" w:rsidRPr="00B01BC7" w:rsidRDefault="000A525C" w:rsidP="000A525C">
                                  <w:pPr>
                                    <w:widowControl w:val="0"/>
                                    <w:overflowPunct w:val="0"/>
                                    <w:adjustRightInd w:val="0"/>
                                    <w:spacing w:after="0" w:line="240" w:lineRule="auto"/>
                                    <w:rPr>
                                      <w:rFonts w:ascii="Book Antiqua" w:hAnsi="Book Antiqua" w:cs="Vijaya"/>
                                      <w:kern w:val="28"/>
                                      <w:sz w:val="20"/>
                                      <w:szCs w:val="20"/>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5.7pt;margin-top:1pt;width:492.75pt;height:162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0A525C" w14:paraId="27DEFD89" w14:textId="77777777" w:rsidTr="000A525C">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410F15D2" w:rsidR="000A525C" w:rsidRDefault="000A525C" w:rsidP="000A525C">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777777" w:rsidR="000A525C" w:rsidRDefault="000A525C" w:rsidP="000A525C">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0A525C" w:rsidRDefault="000A525C" w:rsidP="000A525C">
                            <w:pPr>
                              <w:widowControl w:val="0"/>
                              <w:overflowPunct w:val="0"/>
                              <w:adjustRightInd w:val="0"/>
                              <w:spacing w:after="0" w:line="240" w:lineRule="auto"/>
                              <w:jc w:val="center"/>
                              <w:rPr>
                                <w:rFonts w:ascii="Book Antiqua" w:hAnsi="Book Antiqua" w:cs="Vijaya"/>
                                <w:kern w:val="28"/>
                                <w:sz w:val="24"/>
                                <w:szCs w:val="24"/>
                                <w:u w:val="single"/>
                              </w:rPr>
                            </w:pPr>
                          </w:p>
                          <w:p w14:paraId="71D58868" w14:textId="77777777" w:rsidR="000A525C" w:rsidRDefault="000A525C" w:rsidP="000A525C">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r>
                      <w:tr w:rsidR="000A525C" w:rsidRPr="00F511E3" w14:paraId="55259A32" w14:textId="77777777" w:rsidTr="000A525C">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30B13F12" w14:textId="66949FC5" w:rsidR="000A525C" w:rsidRPr="00BA020B" w:rsidRDefault="000A525C" w:rsidP="000A525C">
                            <w:pPr>
                              <w:widowControl w:val="0"/>
                              <w:overflowPunct w:val="0"/>
                              <w:adjustRightInd w:val="0"/>
                              <w:spacing w:after="0" w:line="240" w:lineRule="auto"/>
                              <w:rPr>
                                <w:rFonts w:ascii="Book Antiqua" w:hAnsi="Book Antiqua" w:cs="Vijaya"/>
                                <w:kern w:val="28"/>
                                <w:sz w:val="20"/>
                                <w:szCs w:val="20"/>
                              </w:rPr>
                            </w:pPr>
                            <w:r w:rsidRPr="00C77D7C">
                              <w:rPr>
                                <w:rFonts w:ascii="Book Antiqua" w:hAnsi="Book Antiqua" w:cs="Vijaya"/>
                                <w:kern w:val="28"/>
                                <w:sz w:val="20"/>
                                <w:szCs w:val="20"/>
                              </w:rPr>
                              <w:t>Thursday, December 15, 2022</w:t>
                            </w:r>
                            <w:r>
                              <w:rPr>
                                <w:rFonts w:ascii="Book Antiqua" w:hAnsi="Book Antiqua" w:cs="Vijaya"/>
                                <w:kern w:val="28"/>
                                <w:sz w:val="20"/>
                                <w:szCs w:val="20"/>
                              </w:rPr>
                              <w:t xml:space="preserve"> </w:t>
                            </w:r>
                            <w:r w:rsidRPr="00C77D7C">
                              <w:rPr>
                                <w:rFonts w:ascii="Book Antiqua" w:hAnsi="Book Antiqua" w:cs="Vijaya"/>
                                <w:kern w:val="28"/>
                                <w:sz w:val="20"/>
                                <w:szCs w:val="20"/>
                              </w:rPr>
                              <w:t xml:space="preserve">- Encore Luxury Living- </w:t>
                            </w:r>
                            <w:r w:rsidRPr="00C77D7C">
                              <w:rPr>
                                <w:rFonts w:ascii="Book Antiqua" w:hAnsi="Book Antiqua"/>
                                <w:sz w:val="20"/>
                                <w:szCs w:val="20"/>
                              </w:rPr>
                              <w:t>Elizabeth Fors</w:t>
                            </w:r>
                            <w:r>
                              <w:rPr>
                                <w:rFonts w:ascii="Book Antiqua" w:hAnsi="Book Antiqua"/>
                                <w:sz w:val="20"/>
                                <w:szCs w:val="20"/>
                              </w:rPr>
                              <w:t>p</w:t>
                            </w:r>
                            <w:r w:rsidRPr="00C77D7C">
                              <w:rPr>
                                <w:rFonts w:ascii="Book Antiqua" w:hAnsi="Book Antiqua"/>
                                <w:sz w:val="20"/>
                                <w:szCs w:val="20"/>
                              </w:rPr>
                              <w:t>an</w:t>
                            </w:r>
                            <w:r>
                              <w:rPr>
                                <w:rFonts w:ascii="Book Antiqua" w:hAnsi="Book Antiqua"/>
                                <w:sz w:val="20"/>
                                <w:szCs w:val="20"/>
                              </w:rPr>
                              <w:t xml:space="preserve">, Esq. </w:t>
                            </w:r>
                            <w:r w:rsidRPr="00C77D7C">
                              <w:rPr>
                                <w:rFonts w:ascii="Book Antiqua" w:hAnsi="Book Antiqua"/>
                                <w:sz w:val="20"/>
                                <w:szCs w:val="20"/>
                              </w:rPr>
                              <w:t>-</w:t>
                            </w:r>
                            <w:r>
                              <w:rPr>
                                <w:rFonts w:ascii="Book Antiqua" w:hAnsi="Book Antiqua"/>
                                <w:sz w:val="20"/>
                                <w:szCs w:val="20"/>
                              </w:rPr>
                              <w:t xml:space="preserve"> </w:t>
                            </w:r>
                            <w:r w:rsidRPr="00C77D7C">
                              <w:rPr>
                                <w:rFonts w:ascii="Book Antiqua" w:hAnsi="Book Antiqua"/>
                                <w:sz w:val="20"/>
                                <w:szCs w:val="20"/>
                              </w:rPr>
                              <w:t>“Medicaid and Elder Care”</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7188F62" w14:textId="77777777" w:rsidR="000A525C" w:rsidRPr="00430E76" w:rsidRDefault="000A525C" w:rsidP="000A525C">
                            <w:pPr>
                              <w:rPr>
                                <w:rFonts w:ascii="Book Antiqua" w:hAnsi="Book Antiqua"/>
                                <w:sz w:val="20"/>
                                <w:szCs w:val="20"/>
                              </w:rPr>
                            </w:pPr>
                            <w:r w:rsidRPr="00430E76">
                              <w:rPr>
                                <w:rFonts w:ascii="Book Antiqua" w:hAnsi="Book Antiqua" w:cs="Vijaya"/>
                                <w:kern w:val="28"/>
                                <w:sz w:val="20"/>
                                <w:szCs w:val="20"/>
                              </w:rPr>
                              <w:t xml:space="preserve">Thursday, January 19, 2023 </w:t>
                            </w:r>
                            <w:r w:rsidRPr="00430E76">
                              <w:rPr>
                                <w:rFonts w:ascii="Book Antiqua" w:hAnsi="Book Antiqua"/>
                                <w:sz w:val="20"/>
                                <w:szCs w:val="20"/>
                              </w:rPr>
                              <w:t>- TBA</w:t>
                            </w:r>
                          </w:p>
                          <w:p w14:paraId="1ACD6843" w14:textId="5E076B20" w:rsidR="000A525C" w:rsidRPr="00BA020B" w:rsidRDefault="000A525C" w:rsidP="000A525C">
                            <w:pPr>
                              <w:rPr>
                                <w:rFonts w:ascii="Book Antiqua" w:hAnsi="Book Antiqua" w:cs="Vijaya"/>
                                <w:kern w:val="28"/>
                                <w:sz w:val="20"/>
                                <w:szCs w:val="20"/>
                              </w:rPr>
                            </w:pPr>
                          </w:p>
                        </w:tc>
                      </w:tr>
                      <w:tr w:rsidR="000A525C" w:rsidRPr="00D83272" w14:paraId="68CC57D5" w14:textId="77777777" w:rsidTr="000A525C">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12D4D87A" w:rsidR="000A525C" w:rsidRPr="00C77D7C" w:rsidRDefault="000A525C" w:rsidP="000A525C">
                            <w:pPr>
                              <w:rPr>
                                <w:rFonts w:ascii="Book Antiqua" w:hAnsi="Book Antiqua"/>
                                <w:sz w:val="20"/>
                                <w:szCs w:val="20"/>
                              </w:rPr>
                            </w:pPr>
                            <w:r w:rsidRPr="00BB1A8C">
                              <w:rPr>
                                <w:rFonts w:ascii="Book Antiqua" w:hAnsi="Book Antiqua" w:cs="Vijaya"/>
                                <w:kern w:val="28"/>
                                <w:sz w:val="20"/>
                                <w:szCs w:val="20"/>
                              </w:rPr>
                              <w:t>Thursday, February 16, 2023 - Encore Luxury Living- 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644180A2" w:rsidR="000A525C" w:rsidRPr="00BA020B" w:rsidRDefault="000A525C" w:rsidP="000A525C">
                            <w:pPr>
                              <w:widowControl w:val="0"/>
                              <w:overflowPunct w:val="0"/>
                              <w:adjustRightInd w:val="0"/>
                              <w:spacing w:after="0" w:line="240" w:lineRule="auto"/>
                              <w:rPr>
                                <w:rFonts w:ascii="Book Antiqua" w:hAnsi="Book Antiqua" w:cs="Vijaya"/>
                                <w:kern w:val="28"/>
                                <w:sz w:val="20"/>
                                <w:szCs w:val="20"/>
                              </w:rPr>
                            </w:pPr>
                            <w:r w:rsidRPr="00BB1A8C">
                              <w:rPr>
                                <w:rFonts w:ascii="Book Antiqua" w:hAnsi="Book Antiqua" w:cs="Vijaya"/>
                                <w:kern w:val="28"/>
                                <w:sz w:val="20"/>
                                <w:szCs w:val="20"/>
                              </w:rPr>
                              <w:t>Thursday, March 16, 2023 - TBA</w:t>
                            </w:r>
                          </w:p>
                        </w:tc>
                      </w:tr>
                      <w:tr w:rsidR="000A525C" w:rsidRPr="00D83272" w14:paraId="50D813AB" w14:textId="77777777" w:rsidTr="000A525C">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D730DA" w14:textId="77777777" w:rsidR="000A525C" w:rsidRPr="00BB1A8C" w:rsidRDefault="000A525C" w:rsidP="000A525C">
                            <w:pPr>
                              <w:widowControl w:val="0"/>
                              <w:overflowPunct w:val="0"/>
                              <w:adjustRightInd w:val="0"/>
                              <w:spacing w:after="0" w:line="240" w:lineRule="auto"/>
                              <w:rPr>
                                <w:rFonts w:ascii="Book Antiqua" w:hAnsi="Book Antiqua" w:cs="Calibri"/>
                                <w:color w:val="212121"/>
                                <w:sz w:val="20"/>
                                <w:szCs w:val="20"/>
                              </w:rPr>
                            </w:pPr>
                            <w:r w:rsidRPr="00BB1A8C">
                              <w:rPr>
                                <w:rFonts w:ascii="Book Antiqua" w:hAnsi="Book Antiqua" w:cs="Vijaya"/>
                                <w:kern w:val="28"/>
                                <w:sz w:val="20"/>
                                <w:szCs w:val="20"/>
                              </w:rPr>
                              <w:t>Thursday, April 20, 2023 - Encore Luxury Living -TBA</w:t>
                            </w:r>
                          </w:p>
                          <w:p w14:paraId="025279B3" w14:textId="2BA20CF1" w:rsidR="000A525C" w:rsidRPr="00B01BC7" w:rsidRDefault="000A525C" w:rsidP="000A525C">
                            <w:pPr>
                              <w:widowControl w:val="0"/>
                              <w:overflowPunct w:val="0"/>
                              <w:adjustRightInd w:val="0"/>
                              <w:spacing w:after="0" w:line="240" w:lineRule="auto"/>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3FF0C57B" w:rsidR="000A525C" w:rsidRPr="00B01BC7" w:rsidRDefault="000A525C" w:rsidP="000A525C">
                            <w:pPr>
                              <w:widowControl w:val="0"/>
                              <w:overflowPunct w:val="0"/>
                              <w:adjustRightInd w:val="0"/>
                              <w:spacing w:after="0" w:line="240" w:lineRule="auto"/>
                              <w:rPr>
                                <w:rFonts w:ascii="Book Antiqua" w:hAnsi="Book Antiqua" w:cs="Vijaya"/>
                                <w:kern w:val="28"/>
                                <w:sz w:val="20"/>
                                <w:szCs w:val="20"/>
                              </w:rPr>
                            </w:pPr>
                          </w:p>
                        </w:tc>
                      </w:tr>
                    </w:tbl>
                    <w:p w14:paraId="5D37507A" w14:textId="77777777" w:rsidR="00F56B0B" w:rsidRDefault="00F56B0B" w:rsidP="00F56B0B"/>
                  </w:txbxContent>
                </v:textbox>
                <w10:wrap anchorx="margin"/>
              </v:shape>
            </w:pict>
          </mc:Fallback>
        </mc:AlternateContent>
      </w: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5E409EC5" w14:textId="41C6B296" w:rsidR="00F56B0B" w:rsidRPr="00143ABC" w:rsidRDefault="004804C9" w:rsidP="00143ABC">
      <w:pPr>
        <w:jc w:val="center"/>
        <w:rPr>
          <w:rFonts w:ascii="Book Antiqua" w:hAnsi="Book Antiqua"/>
          <w:b/>
          <w:sz w:val="28"/>
          <w:szCs w:val="28"/>
        </w:rPr>
      </w:pPr>
      <w:r w:rsidRPr="003834D3">
        <w:rPr>
          <w:rFonts w:ascii="Book Antiqua" w:hAnsi="Book Antiqua"/>
          <w:b/>
          <w:sz w:val="28"/>
          <w:szCs w:val="28"/>
        </w:rPr>
        <w:t xml:space="preserve">The Estate Planning Council of Nassau County, Inc. (the “Council”) is endeavoring to qualify the featured presentations at its monthly meetings </w:t>
      </w:r>
    </w:p>
    <w:p w14:paraId="3A180017" w14:textId="7EBDED9E" w:rsidR="001E49AB" w:rsidRDefault="001E49AB"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p>
    <w:p w14:paraId="1F0A9D95" w14:textId="77777777" w:rsidR="00143ABC" w:rsidRDefault="00143ABC" w:rsidP="00745910">
      <w:pPr>
        <w:widowControl w:val="0"/>
        <w:tabs>
          <w:tab w:val="left" w:pos="-720"/>
        </w:tabs>
        <w:suppressAutoHyphens/>
        <w:overflowPunct w:val="0"/>
        <w:autoSpaceDE w:val="0"/>
        <w:autoSpaceDN w:val="0"/>
        <w:adjustRightInd w:val="0"/>
        <w:spacing w:after="0" w:line="240" w:lineRule="auto"/>
        <w:rPr>
          <w:rFonts w:ascii="Bookman Old Style" w:hAnsi="Bookman Old Style" w:cs="Tahoma"/>
          <w:b/>
          <w:bCs/>
          <w:color w:val="444444"/>
          <w:sz w:val="26"/>
          <w:szCs w:val="26"/>
          <w:u w:val="single"/>
        </w:rPr>
      </w:pPr>
    </w:p>
    <w:p w14:paraId="0226EFE8" w14:textId="77777777" w:rsidR="008F7CB5" w:rsidRDefault="001E49AB"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r w:rsidRPr="005D71F9">
        <w:rPr>
          <w:rFonts w:ascii="Bookman Old Style" w:hAnsi="Bookman Old Style" w:cs="Tahoma"/>
          <w:b/>
          <w:bCs/>
          <w:color w:val="444444"/>
          <w:sz w:val="26"/>
          <w:szCs w:val="26"/>
          <w:u w:val="single"/>
        </w:rPr>
        <w:lastRenderedPageBreak/>
        <w:t xml:space="preserve">The following applications for membership </w:t>
      </w:r>
      <w:r>
        <w:rPr>
          <w:rFonts w:ascii="Bookman Old Style" w:hAnsi="Bookman Old Style" w:cs="Tahoma"/>
          <w:b/>
          <w:bCs/>
          <w:color w:val="444444"/>
          <w:sz w:val="26"/>
          <w:szCs w:val="26"/>
          <w:u w:val="single"/>
        </w:rPr>
        <w:t xml:space="preserve">were </w:t>
      </w:r>
    </w:p>
    <w:p w14:paraId="29410054" w14:textId="35477FB6" w:rsidR="001E49AB" w:rsidRDefault="001E49AB"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r w:rsidRPr="005D71F9">
        <w:rPr>
          <w:rFonts w:ascii="Bookman Old Style" w:hAnsi="Bookman Old Style" w:cs="Tahoma"/>
          <w:b/>
          <w:bCs/>
          <w:color w:val="444444"/>
          <w:sz w:val="26"/>
          <w:szCs w:val="26"/>
          <w:u w:val="single"/>
        </w:rPr>
        <w:t>approved by the Board of Directors</w:t>
      </w:r>
      <w:r w:rsidR="008F7CB5">
        <w:rPr>
          <w:rFonts w:ascii="Bookman Old Style" w:hAnsi="Bookman Old Style" w:cs="Tahoma"/>
          <w:b/>
          <w:bCs/>
          <w:color w:val="444444"/>
          <w:sz w:val="26"/>
          <w:szCs w:val="26"/>
          <w:u w:val="single"/>
        </w:rPr>
        <w:t>:</w:t>
      </w:r>
      <w:r>
        <w:rPr>
          <w:rFonts w:ascii="Bookman Old Style" w:hAnsi="Bookman Old Style" w:cs="Tahoma"/>
          <w:b/>
          <w:bCs/>
          <w:color w:val="444444"/>
          <w:sz w:val="26"/>
          <w:szCs w:val="26"/>
          <w:u w:val="single"/>
        </w:rPr>
        <w:t xml:space="preserve"> </w:t>
      </w:r>
    </w:p>
    <w:p w14:paraId="79829471" w14:textId="77777777" w:rsidR="00E41468" w:rsidRDefault="00E41468"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color w:val="444444"/>
          <w:sz w:val="26"/>
          <w:szCs w:val="26"/>
        </w:rPr>
      </w:pPr>
    </w:p>
    <w:p w14:paraId="34E3C65A" w14:textId="77777777" w:rsidR="000642BD" w:rsidRDefault="000642BD"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color w:val="444444"/>
          <w:sz w:val="26"/>
          <w:szCs w:val="26"/>
        </w:rPr>
      </w:pPr>
      <w:r>
        <w:rPr>
          <w:rFonts w:ascii="Bookman Old Style" w:hAnsi="Bookman Old Style" w:cs="Tahoma"/>
          <w:color w:val="444444"/>
          <w:sz w:val="26"/>
          <w:szCs w:val="26"/>
        </w:rPr>
        <w:t>Jonah H. Blumenthal, Esq.</w:t>
      </w:r>
    </w:p>
    <w:p w14:paraId="31F756A1" w14:textId="61CA9C87" w:rsidR="001E49AB" w:rsidRPr="00E41468" w:rsidRDefault="001E49AB"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color w:val="444444"/>
          <w:sz w:val="26"/>
          <w:szCs w:val="26"/>
        </w:rPr>
      </w:pPr>
      <w:r w:rsidRPr="00E41468">
        <w:rPr>
          <w:rFonts w:ascii="Bookman Old Style" w:hAnsi="Bookman Old Style" w:cs="Tahoma"/>
          <w:color w:val="444444"/>
          <w:sz w:val="26"/>
          <w:szCs w:val="26"/>
        </w:rPr>
        <w:t>James McTighe</w:t>
      </w:r>
    </w:p>
    <w:p w14:paraId="62E08B75" w14:textId="4490AE07" w:rsidR="001E49AB" w:rsidRPr="00E41468" w:rsidRDefault="001E49AB"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color w:val="444444"/>
          <w:sz w:val="26"/>
          <w:szCs w:val="26"/>
        </w:rPr>
      </w:pPr>
      <w:r w:rsidRPr="00E41468">
        <w:rPr>
          <w:rFonts w:ascii="Bookman Old Style" w:hAnsi="Bookman Old Style" w:cs="Tahoma"/>
          <w:color w:val="444444"/>
          <w:sz w:val="26"/>
          <w:szCs w:val="26"/>
        </w:rPr>
        <w:t>Donna Stefans</w:t>
      </w:r>
      <w:r w:rsidR="00E41468" w:rsidRPr="00E41468">
        <w:rPr>
          <w:rFonts w:ascii="Bookman Old Style" w:hAnsi="Bookman Old Style" w:cs="Tahoma"/>
          <w:color w:val="444444"/>
          <w:sz w:val="26"/>
          <w:szCs w:val="26"/>
        </w:rPr>
        <w:t>, Esq.</w:t>
      </w:r>
    </w:p>
    <w:p w14:paraId="5F3734CC" w14:textId="63F157AA" w:rsidR="001E49AB" w:rsidRDefault="001E49AB" w:rsidP="001E49A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Tahoma"/>
          <w:b/>
          <w:bCs/>
          <w:color w:val="444444"/>
          <w:sz w:val="26"/>
          <w:szCs w:val="26"/>
          <w:u w:val="single"/>
        </w:rPr>
      </w:pPr>
    </w:p>
    <w:p w14:paraId="7E714917" w14:textId="77777777" w:rsidR="0080699C" w:rsidRDefault="0080699C" w:rsidP="00F67874">
      <w:pPr>
        <w:jc w:val="center"/>
        <w:rPr>
          <w:rFonts w:ascii="Book Antiqua" w:hAnsi="Book Antiqua"/>
          <w:b/>
          <w:sz w:val="28"/>
          <w:szCs w:val="28"/>
          <w:u w:val="single"/>
        </w:rPr>
      </w:pPr>
    </w:p>
    <w:p w14:paraId="758A226D" w14:textId="4D061C1C" w:rsidR="00F67874" w:rsidRDefault="00F67874" w:rsidP="00F67874">
      <w:pPr>
        <w:jc w:val="center"/>
        <w:rPr>
          <w:rFonts w:ascii="Book Antiqua" w:hAnsi="Book Antiqua"/>
          <w:sz w:val="28"/>
          <w:szCs w:val="28"/>
          <w:u w:val="single"/>
        </w:rPr>
      </w:pPr>
      <w:r w:rsidRPr="003E4499">
        <w:rPr>
          <w:rFonts w:ascii="Book Antiqua" w:hAnsi="Book Antiqua"/>
          <w:b/>
          <w:sz w:val="28"/>
          <w:szCs w:val="28"/>
          <w:u w:val="single"/>
        </w:rPr>
        <w:t>PLEASE NOTE:</w:t>
      </w:r>
    </w:p>
    <w:p w14:paraId="7017D8F6" w14:textId="60A49F87" w:rsidR="00F56B0B" w:rsidRPr="003E4499" w:rsidRDefault="00F56B0B" w:rsidP="00F67874">
      <w:pPr>
        <w:jc w:val="center"/>
        <w:rPr>
          <w:rFonts w:ascii="Book Antiqua" w:hAnsi="Book Antiqua"/>
          <w:b/>
          <w:sz w:val="28"/>
          <w:szCs w:val="28"/>
        </w:rPr>
      </w:pPr>
      <w:r w:rsidRPr="003E4499">
        <w:rPr>
          <w:rFonts w:ascii="Book Antiqua" w:hAnsi="Book Antiqua"/>
          <w:b/>
          <w:sz w:val="28"/>
          <w:szCs w:val="28"/>
        </w:rPr>
        <w:t>The Estate Planning Council of Nassau County, Inc. (the “Council”) is endeavoring to qualify the featured presentations at its monthly meetings for CPE/CLE/CE/PACE credits in order to offer its members the opportunity to obtain professional educational credits as an additional benefit for attending.</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517D7358" w14:textId="77777777" w:rsidR="00640264" w:rsidRDefault="00FA12F3" w:rsidP="00EE43E7">
      <w:pPr>
        <w:pStyle w:val="NoSpacing"/>
        <w:rPr>
          <w:rFonts w:ascii="Book Antiqua" w:hAnsi="Book Antiqua"/>
          <w:b/>
          <w:sz w:val="28"/>
          <w:szCs w:val="28"/>
        </w:rPr>
      </w:pPr>
      <w:r w:rsidRPr="003E4499">
        <w:rPr>
          <w:rFonts w:ascii="Book Antiqua" w:hAnsi="Book Antiqua"/>
          <w:b/>
          <w:sz w:val="28"/>
          <w:szCs w:val="28"/>
        </w:rPr>
        <w:lastRenderedPageBreak/>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7ED1CB9E"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7E4F8A53" w14:textId="5B0DFF46" w:rsidR="004A4A89" w:rsidRDefault="00ED573A" w:rsidP="00E55125">
      <w:pPr>
        <w:rPr>
          <w:rFonts w:ascii="Book Antiqua" w:hAnsi="Book Antiqua"/>
          <w:b/>
          <w:bCs/>
          <w:sz w:val="28"/>
          <w:szCs w:val="28"/>
        </w:rPr>
      </w:pPr>
      <w:r w:rsidRPr="00361886">
        <w:rPr>
          <w:rFonts w:ascii="Book Antiqua" w:hAnsi="Book Antiqua"/>
          <w:b/>
          <w:sz w:val="28"/>
          <w:szCs w:val="28"/>
          <w:u w:val="single"/>
        </w:rPr>
        <w:t>Learning Objective:</w:t>
      </w:r>
      <w:r w:rsidRPr="00361886">
        <w:rPr>
          <w:rFonts w:ascii="Book Antiqua" w:hAnsi="Book Antiqua"/>
          <w:sz w:val="28"/>
          <w:szCs w:val="28"/>
        </w:rPr>
        <w:t xml:space="preserve"> </w:t>
      </w:r>
      <w:r w:rsidR="004A4A89" w:rsidRPr="004A4A89">
        <w:rPr>
          <w:rFonts w:ascii="Book Antiqua" w:hAnsi="Book Antiqua"/>
          <w:b/>
          <w:bCs/>
          <w:sz w:val="28"/>
          <w:szCs w:val="28"/>
        </w:rPr>
        <w:t>This article will discuss some of the potential income tax disadvantages of non-grantor trusts and how they might be avoided or mitigated.1 In the first part, it will describe some of the advantages and disadvantages of using such trusts both under current law and under legislation proposed in 2021 in Congress (</w:t>
      </w:r>
      <w:r w:rsidR="004A4A89">
        <w:rPr>
          <w:rFonts w:ascii="Book Antiqua" w:hAnsi="Book Antiqua"/>
          <w:b/>
          <w:bCs/>
          <w:sz w:val="28"/>
          <w:szCs w:val="28"/>
        </w:rPr>
        <w:t>some</w:t>
      </w:r>
      <w:r w:rsidR="004A4A89" w:rsidRPr="004A4A89">
        <w:rPr>
          <w:rFonts w:ascii="Book Antiqua" w:hAnsi="Book Antiqua"/>
          <w:b/>
          <w:bCs/>
          <w:sz w:val="28"/>
          <w:szCs w:val="28"/>
        </w:rPr>
        <w:t xml:space="preserve"> of which may have been · enacted by the time this article is published). In the second part, the use of the charitable deduction allowed to a trust is discussed. In the third part, the potential use of a trust described in Section 678 is discussed. In the fourth part, having the trust beneficiaries include a so-called "S corporation" is explored. In the fifth part, a summary and conclusions are offered on whether the income tax burden on non-grantor trusts may be reduced and some of the consequences of attempting to do.</w:t>
      </w:r>
    </w:p>
    <w:p w14:paraId="098AC232" w14:textId="31B4C0A7" w:rsidR="00ED57C5" w:rsidRPr="004A4A89" w:rsidRDefault="00ED57C5" w:rsidP="00E55125">
      <w:pPr>
        <w:rPr>
          <w:rFonts w:ascii="Book Antiqua" w:hAnsi="Book Antiqua"/>
          <w:b/>
          <w:bCs/>
          <w:sz w:val="28"/>
          <w:szCs w:val="28"/>
        </w:rPr>
      </w:pPr>
      <w:r w:rsidRPr="004A4A89">
        <w:rPr>
          <w:rFonts w:ascii="Book Antiqua" w:hAnsi="Book Antiqua"/>
          <w:b/>
          <w:bCs/>
          <w:sz w:val="28"/>
          <w:szCs w:val="28"/>
          <w:u w:val="single"/>
        </w:rPr>
        <w:t>Prerequisite:</w:t>
      </w:r>
      <w:r w:rsidR="00E55125" w:rsidRPr="004A4A89">
        <w:rPr>
          <w:rFonts w:ascii="Book Antiqua" w:hAnsi="Book Antiqua"/>
          <w:b/>
          <w:bCs/>
          <w:sz w:val="28"/>
          <w:szCs w:val="28"/>
        </w:rPr>
        <w:t xml:space="preserve"> </w:t>
      </w:r>
      <w:r w:rsidR="00842C1F" w:rsidRPr="004A4A89">
        <w:rPr>
          <w:rFonts w:ascii="Book Antiqua" w:hAnsi="Book Antiqua"/>
          <w:b/>
          <w:bCs/>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Level of Knowledge</w:t>
      </w:r>
      <w:r w:rsidR="007D03B7" w:rsidRPr="004E246E">
        <w:rPr>
          <w:rFonts w:ascii="Book Antiqua" w:hAnsi="Book Antiqua"/>
          <w:b/>
          <w:sz w:val="28"/>
          <w:szCs w:val="28"/>
        </w:rPr>
        <w:t>: Intermediate</w:t>
      </w:r>
    </w:p>
    <w:p w14:paraId="4943F5C9" w14:textId="77777777"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r w:rsidR="00052DBD">
        <w:rPr>
          <w:rFonts w:ascii="Book Antiqua" w:hAnsi="Book Antiqua"/>
          <w:b/>
          <w:sz w:val="28"/>
          <w:szCs w:val="28"/>
        </w:rPr>
        <w:t>/Virtual</w:t>
      </w:r>
    </w:p>
    <w:p w14:paraId="141ADEC3" w14:textId="3B5ADD48"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4E246E">
        <w:rPr>
          <w:rFonts w:ascii="Book Antiqua" w:hAnsi="Book Antiqua"/>
          <w:b/>
          <w:sz w:val="28"/>
          <w:szCs w:val="28"/>
        </w:rPr>
        <w:t>1 credit in the</w:t>
      </w:r>
      <w:r w:rsidR="00677670">
        <w:t xml:space="preserve"> </w:t>
      </w:r>
      <w:r w:rsidR="00640264">
        <w:rPr>
          <w:rFonts w:ascii="Book Antiqua" w:hAnsi="Book Antiqua" w:cs="Arial"/>
          <w:b/>
          <w:bCs/>
          <w:sz w:val="28"/>
          <w:szCs w:val="28"/>
        </w:rPr>
        <w:t>Taxation</w:t>
      </w:r>
      <w:r w:rsidR="00677670">
        <w:rPr>
          <w:rFonts w:ascii="Book Antiqua" w:hAnsi="Book Antiqua" w:cs="Arial"/>
          <w:b/>
          <w:bCs/>
          <w:sz w:val="28"/>
          <w:szCs w:val="28"/>
        </w:rPr>
        <w:t xml:space="preserve"> </w:t>
      </w:r>
      <w:r w:rsidRPr="00E2255D">
        <w:rPr>
          <w:rFonts w:ascii="Book Antiqua" w:hAnsi="Book Antiqua"/>
          <w:b/>
          <w:sz w:val="28"/>
          <w:szCs w:val="28"/>
        </w:rPr>
        <w:t>area.</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108DAC45"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34B6F8EC" w14:textId="77777777" w:rsidR="00D4262E" w:rsidRPr="00D4262E"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r w:rsidRPr="00D4262E">
        <w:rPr>
          <w:rFonts w:ascii="Book Antiqua" w:hAnsi="Book Antiqua" w:cs="Vijaya"/>
          <w:b/>
          <w:spacing w:val="-2"/>
          <w:kern w:val="28"/>
          <w:sz w:val="24"/>
          <w:szCs w:val="24"/>
        </w:rPr>
        <w:t>Cordially,</w:t>
      </w:r>
    </w:p>
    <w:p w14:paraId="6A784442" w14:textId="77777777" w:rsidR="00D4262E" w:rsidRPr="00D4262E"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4"/>
          <w:szCs w:val="24"/>
        </w:rPr>
      </w:pPr>
      <w:r w:rsidRPr="00D4262E">
        <w:rPr>
          <w:rFonts w:ascii="Book Antiqua" w:hAnsi="Book Antiqua"/>
          <w:b/>
          <w:color w:val="2A2A2A"/>
          <w:kern w:val="28"/>
          <w:sz w:val="24"/>
          <w:szCs w:val="24"/>
        </w:rPr>
        <w:t>Peter Manzi, CFP®, CEPA</w:t>
      </w:r>
    </w:p>
    <w:p w14:paraId="44C1DE07" w14:textId="27E7DDDD" w:rsidR="00677670" w:rsidRPr="00640264" w:rsidRDefault="00D4262E" w:rsidP="00640264">
      <w:pPr>
        <w:widowControl w:val="0"/>
        <w:overflowPunct w:val="0"/>
        <w:autoSpaceDE w:val="0"/>
        <w:autoSpaceDN w:val="0"/>
        <w:adjustRightInd w:val="0"/>
        <w:spacing w:after="0" w:line="240" w:lineRule="auto"/>
        <w:rPr>
          <w:rFonts w:ascii="Book Antiqua" w:hAnsi="Book Antiqua" w:cs="Vijaya"/>
          <w:b/>
          <w:spacing w:val="-2"/>
          <w:kern w:val="28"/>
          <w:sz w:val="24"/>
          <w:szCs w:val="24"/>
        </w:rPr>
      </w:pPr>
      <w:r w:rsidRPr="00D4262E">
        <w:rPr>
          <w:rFonts w:ascii="Book Antiqua" w:hAnsi="Book Antiqua"/>
          <w:b/>
          <w:kern w:val="28"/>
          <w:sz w:val="24"/>
          <w:szCs w:val="24"/>
        </w:rPr>
        <w:t>Vice President</w:t>
      </w:r>
      <w:r w:rsidR="00DD25DD">
        <w:rPr>
          <w:rFonts w:ascii="Book Antiqua" w:hAnsi="Book Antiqua"/>
          <w:b/>
          <w:kern w:val="28"/>
          <w:sz w:val="24"/>
          <w:szCs w:val="24"/>
        </w:rPr>
        <w:t xml:space="preserve">, </w:t>
      </w:r>
      <w:r w:rsidRPr="00D4262E">
        <w:rPr>
          <w:rFonts w:ascii="Book Antiqua" w:hAnsi="Book Antiqua" w:cs="Vijaya"/>
          <w:b/>
          <w:spacing w:val="-2"/>
          <w:kern w:val="28"/>
          <w:sz w:val="24"/>
          <w:szCs w:val="24"/>
        </w:rPr>
        <w:t>Speakers’ Committee Chair</w:t>
      </w:r>
    </w:p>
    <w:p w14:paraId="3B94FDDD" w14:textId="1390F3CC" w:rsidR="00677670" w:rsidRDefault="00401457"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765D9E70">
                <wp:simplePos x="0" y="0"/>
                <wp:positionH relativeFrom="margin">
                  <wp:posOffset>577215</wp:posOffset>
                </wp:positionH>
                <wp:positionV relativeFrom="paragraph">
                  <wp:posOffset>111760</wp:posOffset>
                </wp:positionV>
                <wp:extent cx="4991100" cy="220027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20027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4F4113" w:rsidRDefault="007C3613" w:rsidP="004C3C75">
                            <w:pPr>
                              <w:jc w:val="center"/>
                              <w:rPr>
                                <w:rFonts w:ascii="Bookman Old Style" w:hAnsi="Bookman Old Style"/>
                                <w:b/>
                                <w:sz w:val="24"/>
                                <w:szCs w:val="24"/>
                              </w:rPr>
                            </w:pPr>
                            <w:r w:rsidRPr="004F4113">
                              <w:rPr>
                                <w:rFonts w:ascii="Bookman Old Style" w:hAnsi="Bookman Old Style"/>
                                <w:b/>
                                <w:sz w:val="24"/>
                                <w:szCs w:val="24"/>
                              </w:rPr>
                              <w:t xml:space="preserve">____CLE   ____ CPE    ____ PACE   ____ CTFA/AEP   </w:t>
                            </w:r>
                          </w:p>
                          <w:p w14:paraId="204DF494" w14:textId="79ADECA3" w:rsidR="00C77D7C" w:rsidRPr="004F4113" w:rsidRDefault="00B672B0" w:rsidP="00C77D7C">
                            <w:pPr>
                              <w:pStyle w:val="NoSpacing"/>
                              <w:jc w:val="center"/>
                              <w:rPr>
                                <w:rFonts w:ascii="Bookman Old Style" w:hAnsi="Bookman Old Style"/>
                                <w:b/>
                                <w:bCs/>
                                <w:sz w:val="26"/>
                                <w:szCs w:val="26"/>
                                <w:highlight w:val="lightGray"/>
                              </w:rPr>
                            </w:pPr>
                            <w:r w:rsidRPr="004F4113">
                              <w:rPr>
                                <w:rFonts w:ascii="Bookman Old Style" w:hAnsi="Bookman Old Style"/>
                                <w:b/>
                                <w:bCs/>
                                <w:sz w:val="26"/>
                                <w:szCs w:val="26"/>
                                <w:highlight w:val="lightGray"/>
                              </w:rPr>
                              <w:t>You MUST return the affirmation and evaluation forms no later than the close of business on</w:t>
                            </w:r>
                          </w:p>
                          <w:p w14:paraId="6F2BAD8D" w14:textId="1E25947E" w:rsidR="00C77D7C" w:rsidRPr="004F4113" w:rsidRDefault="00A60D6A" w:rsidP="00C77D7C">
                            <w:pPr>
                              <w:pStyle w:val="NoSpacing"/>
                              <w:jc w:val="center"/>
                              <w:rPr>
                                <w:rFonts w:ascii="Bookman Old Style" w:hAnsi="Bookman Old Style"/>
                                <w:b/>
                                <w:bCs/>
                                <w:sz w:val="26"/>
                                <w:szCs w:val="26"/>
                                <w:highlight w:val="lightGray"/>
                              </w:rPr>
                            </w:pPr>
                            <w:r w:rsidRPr="004F4113">
                              <w:rPr>
                                <w:rFonts w:ascii="Bookman Old Style" w:hAnsi="Bookman Old Style"/>
                                <w:b/>
                                <w:bCs/>
                                <w:sz w:val="26"/>
                                <w:szCs w:val="26"/>
                                <w:highlight w:val="lightGray"/>
                                <w:u w:val="single"/>
                              </w:rPr>
                              <w:t>Monday</w:t>
                            </w:r>
                            <w:r w:rsidR="00DD25DD" w:rsidRPr="004F4113">
                              <w:rPr>
                                <w:rFonts w:ascii="Bookman Old Style" w:hAnsi="Bookman Old Style"/>
                                <w:b/>
                                <w:bCs/>
                                <w:sz w:val="26"/>
                                <w:szCs w:val="26"/>
                                <w:highlight w:val="lightGray"/>
                                <w:u w:val="single"/>
                              </w:rPr>
                              <w:t xml:space="preserve">, </w:t>
                            </w:r>
                            <w:r w:rsidR="00640264" w:rsidRPr="004F4113">
                              <w:rPr>
                                <w:rFonts w:ascii="Bookman Old Style" w:hAnsi="Bookman Old Style"/>
                                <w:b/>
                                <w:bCs/>
                                <w:sz w:val="26"/>
                                <w:szCs w:val="26"/>
                                <w:highlight w:val="lightGray"/>
                                <w:u w:val="single"/>
                              </w:rPr>
                              <w:t>November 14</w:t>
                            </w:r>
                            <w:r w:rsidR="00D4262E" w:rsidRPr="004F4113">
                              <w:rPr>
                                <w:rFonts w:ascii="Bookman Old Style" w:hAnsi="Bookman Old Style"/>
                                <w:b/>
                                <w:bCs/>
                                <w:sz w:val="26"/>
                                <w:szCs w:val="26"/>
                                <w:highlight w:val="lightGray"/>
                                <w:u w:val="single"/>
                              </w:rPr>
                              <w:t xml:space="preserve">, </w:t>
                            </w:r>
                            <w:r w:rsidR="003B1B8A" w:rsidRPr="004F4113">
                              <w:rPr>
                                <w:rFonts w:ascii="Bookman Old Style" w:hAnsi="Bookman Old Style"/>
                                <w:b/>
                                <w:bCs/>
                                <w:sz w:val="26"/>
                                <w:szCs w:val="26"/>
                                <w:highlight w:val="lightGray"/>
                                <w:u w:val="single"/>
                              </w:rPr>
                              <w:t>2022,</w:t>
                            </w:r>
                            <w:r w:rsidRPr="004F4113">
                              <w:rPr>
                                <w:rFonts w:ascii="Bookman Old Style" w:hAnsi="Bookman Old Style"/>
                                <w:b/>
                                <w:bCs/>
                                <w:sz w:val="26"/>
                                <w:szCs w:val="26"/>
                                <w:highlight w:val="lightGray"/>
                                <w:u w:val="single"/>
                              </w:rPr>
                              <w:t xml:space="preserve"> </w:t>
                            </w:r>
                            <w:r w:rsidR="00B672B0" w:rsidRPr="004F4113">
                              <w:rPr>
                                <w:rFonts w:ascii="Bookman Old Style" w:hAnsi="Bookman Old Style"/>
                                <w:b/>
                                <w:bCs/>
                                <w:sz w:val="26"/>
                                <w:szCs w:val="26"/>
                                <w:highlight w:val="lightGray"/>
                              </w:rPr>
                              <w:t xml:space="preserve">to be eligible for </w:t>
                            </w:r>
                          </w:p>
                          <w:p w14:paraId="6B14D498" w14:textId="39D30320" w:rsidR="00B672B0" w:rsidRPr="004F4113" w:rsidRDefault="00B672B0" w:rsidP="00C77D7C">
                            <w:pPr>
                              <w:pStyle w:val="NoSpacing"/>
                              <w:jc w:val="center"/>
                              <w:rPr>
                                <w:rFonts w:ascii="Bookman Old Style" w:hAnsi="Bookman Old Style"/>
                                <w:b/>
                                <w:bCs/>
                                <w:sz w:val="26"/>
                                <w:szCs w:val="26"/>
                                <w:highlight w:val="lightGray"/>
                                <w:u w:val="single"/>
                              </w:rPr>
                            </w:pPr>
                            <w:r w:rsidRPr="004F4113">
                              <w:rPr>
                                <w:rFonts w:ascii="Bookman Old Style" w:hAnsi="Bookman Old Style"/>
                                <w:b/>
                                <w:bCs/>
                                <w:sz w:val="26"/>
                                <w:szCs w:val="26"/>
                                <w:highlight w:val="lightGray"/>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5.45pt;margin-top:8.8pt;width:393pt;height:17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4F4113" w:rsidRDefault="007C3613" w:rsidP="004C3C75">
                      <w:pPr>
                        <w:jc w:val="center"/>
                        <w:rPr>
                          <w:rFonts w:ascii="Bookman Old Style" w:hAnsi="Bookman Old Style"/>
                          <w:b/>
                          <w:sz w:val="24"/>
                          <w:szCs w:val="24"/>
                        </w:rPr>
                      </w:pPr>
                      <w:r w:rsidRPr="004F4113">
                        <w:rPr>
                          <w:rFonts w:ascii="Bookman Old Style" w:hAnsi="Bookman Old Style"/>
                          <w:b/>
                          <w:sz w:val="24"/>
                          <w:szCs w:val="24"/>
                        </w:rPr>
                        <w:t xml:space="preserve">____CLE   ____ CPE    ____ PACE   ____ CTFA/AEP   </w:t>
                      </w:r>
                    </w:p>
                    <w:p w14:paraId="204DF494" w14:textId="79ADECA3" w:rsidR="00C77D7C" w:rsidRPr="004F4113" w:rsidRDefault="00B672B0" w:rsidP="00C77D7C">
                      <w:pPr>
                        <w:pStyle w:val="NoSpacing"/>
                        <w:jc w:val="center"/>
                        <w:rPr>
                          <w:rFonts w:ascii="Bookman Old Style" w:hAnsi="Bookman Old Style"/>
                          <w:b/>
                          <w:bCs/>
                          <w:sz w:val="26"/>
                          <w:szCs w:val="26"/>
                          <w:highlight w:val="lightGray"/>
                        </w:rPr>
                      </w:pPr>
                      <w:r w:rsidRPr="004F4113">
                        <w:rPr>
                          <w:rFonts w:ascii="Bookman Old Style" w:hAnsi="Bookman Old Style"/>
                          <w:b/>
                          <w:bCs/>
                          <w:sz w:val="26"/>
                          <w:szCs w:val="26"/>
                          <w:highlight w:val="lightGray"/>
                        </w:rPr>
                        <w:t>You MUST return the affirmation and evaluation forms no later than the close of business on</w:t>
                      </w:r>
                    </w:p>
                    <w:p w14:paraId="6F2BAD8D" w14:textId="1E25947E" w:rsidR="00C77D7C" w:rsidRPr="004F4113" w:rsidRDefault="00A60D6A" w:rsidP="00C77D7C">
                      <w:pPr>
                        <w:pStyle w:val="NoSpacing"/>
                        <w:jc w:val="center"/>
                        <w:rPr>
                          <w:rFonts w:ascii="Bookman Old Style" w:hAnsi="Bookman Old Style"/>
                          <w:b/>
                          <w:bCs/>
                          <w:sz w:val="26"/>
                          <w:szCs w:val="26"/>
                          <w:highlight w:val="lightGray"/>
                        </w:rPr>
                      </w:pPr>
                      <w:r w:rsidRPr="004F4113">
                        <w:rPr>
                          <w:rFonts w:ascii="Bookman Old Style" w:hAnsi="Bookman Old Style"/>
                          <w:b/>
                          <w:bCs/>
                          <w:sz w:val="26"/>
                          <w:szCs w:val="26"/>
                          <w:highlight w:val="lightGray"/>
                          <w:u w:val="single"/>
                        </w:rPr>
                        <w:t>Monday</w:t>
                      </w:r>
                      <w:r w:rsidR="00DD25DD" w:rsidRPr="004F4113">
                        <w:rPr>
                          <w:rFonts w:ascii="Bookman Old Style" w:hAnsi="Bookman Old Style"/>
                          <w:b/>
                          <w:bCs/>
                          <w:sz w:val="26"/>
                          <w:szCs w:val="26"/>
                          <w:highlight w:val="lightGray"/>
                          <w:u w:val="single"/>
                        </w:rPr>
                        <w:t xml:space="preserve">, </w:t>
                      </w:r>
                      <w:r w:rsidR="00640264" w:rsidRPr="004F4113">
                        <w:rPr>
                          <w:rFonts w:ascii="Bookman Old Style" w:hAnsi="Bookman Old Style"/>
                          <w:b/>
                          <w:bCs/>
                          <w:sz w:val="26"/>
                          <w:szCs w:val="26"/>
                          <w:highlight w:val="lightGray"/>
                          <w:u w:val="single"/>
                        </w:rPr>
                        <w:t>November 14</w:t>
                      </w:r>
                      <w:r w:rsidR="00D4262E" w:rsidRPr="004F4113">
                        <w:rPr>
                          <w:rFonts w:ascii="Bookman Old Style" w:hAnsi="Bookman Old Style"/>
                          <w:b/>
                          <w:bCs/>
                          <w:sz w:val="26"/>
                          <w:szCs w:val="26"/>
                          <w:highlight w:val="lightGray"/>
                          <w:u w:val="single"/>
                        </w:rPr>
                        <w:t xml:space="preserve">, </w:t>
                      </w:r>
                      <w:r w:rsidR="003B1B8A" w:rsidRPr="004F4113">
                        <w:rPr>
                          <w:rFonts w:ascii="Bookman Old Style" w:hAnsi="Bookman Old Style"/>
                          <w:b/>
                          <w:bCs/>
                          <w:sz w:val="26"/>
                          <w:szCs w:val="26"/>
                          <w:highlight w:val="lightGray"/>
                          <w:u w:val="single"/>
                        </w:rPr>
                        <w:t>2022,</w:t>
                      </w:r>
                      <w:r w:rsidRPr="004F4113">
                        <w:rPr>
                          <w:rFonts w:ascii="Bookman Old Style" w:hAnsi="Bookman Old Style"/>
                          <w:b/>
                          <w:bCs/>
                          <w:sz w:val="26"/>
                          <w:szCs w:val="26"/>
                          <w:highlight w:val="lightGray"/>
                          <w:u w:val="single"/>
                        </w:rPr>
                        <w:t xml:space="preserve"> </w:t>
                      </w:r>
                      <w:r w:rsidR="00B672B0" w:rsidRPr="004F4113">
                        <w:rPr>
                          <w:rFonts w:ascii="Bookman Old Style" w:hAnsi="Bookman Old Style"/>
                          <w:b/>
                          <w:bCs/>
                          <w:sz w:val="26"/>
                          <w:szCs w:val="26"/>
                          <w:highlight w:val="lightGray"/>
                        </w:rPr>
                        <w:t xml:space="preserve">to be eligible for </w:t>
                      </w:r>
                    </w:p>
                    <w:p w14:paraId="6B14D498" w14:textId="39D30320" w:rsidR="00B672B0" w:rsidRPr="004F4113" w:rsidRDefault="00B672B0" w:rsidP="00C77D7C">
                      <w:pPr>
                        <w:pStyle w:val="NoSpacing"/>
                        <w:jc w:val="center"/>
                        <w:rPr>
                          <w:rFonts w:ascii="Bookman Old Style" w:hAnsi="Bookman Old Style"/>
                          <w:b/>
                          <w:bCs/>
                          <w:sz w:val="26"/>
                          <w:szCs w:val="26"/>
                          <w:highlight w:val="lightGray"/>
                          <w:u w:val="single"/>
                        </w:rPr>
                      </w:pPr>
                      <w:r w:rsidRPr="004F4113">
                        <w:rPr>
                          <w:rFonts w:ascii="Bookman Old Style" w:hAnsi="Bookman Old Style"/>
                          <w:b/>
                          <w:bCs/>
                          <w:sz w:val="26"/>
                          <w:szCs w:val="26"/>
                          <w:highlight w:val="lightGray"/>
                        </w:rPr>
                        <w:t>CE credit.</w:t>
                      </w:r>
                    </w:p>
                  </w:txbxContent>
                </v:textbox>
                <w10:wrap anchorx="margin"/>
              </v:shape>
            </w:pict>
          </mc:Fallback>
        </mc:AlternateContent>
      </w:r>
    </w:p>
    <w:p w14:paraId="2CDB7D19" w14:textId="7C1A2F2E" w:rsidR="009D7DD3" w:rsidRPr="00640264" w:rsidRDefault="009D7DD3" w:rsidP="00640264">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3BC4FC"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DF120A5"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BD572D0"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A20DE94"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78E8A22" w14:textId="77777777" w:rsidR="0088792C" w:rsidRDefault="0088792C" w:rsidP="008F7CB5">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45212B3C"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61988222" w:rsidR="003B5541" w:rsidRPr="00FA275D" w:rsidRDefault="003B5541" w:rsidP="003B1B8A">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The Estate Planning Council of Nassau County,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71BBEE6A" w:rsidR="00052DBD" w:rsidRPr="00B857F3" w:rsidRDefault="00052DBD" w:rsidP="00B857F3">
      <w:pPr>
        <w:pStyle w:val="NoSpacing"/>
        <w:rPr>
          <w:sz w:val="28"/>
          <w:szCs w:val="28"/>
        </w:rPr>
      </w:pPr>
      <w:r w:rsidRPr="00B857F3">
        <w:rPr>
          <w:sz w:val="28"/>
          <w:szCs w:val="28"/>
        </w:rPr>
        <w:t>[  ] I will attend the Thursday</w:t>
      </w:r>
      <w:r w:rsidR="003B1B8A">
        <w:rPr>
          <w:sz w:val="28"/>
          <w:szCs w:val="28"/>
        </w:rPr>
        <w:t>, November 10</w:t>
      </w:r>
      <w:r w:rsidR="00D4262E">
        <w:rPr>
          <w:sz w:val="28"/>
          <w:szCs w:val="28"/>
        </w:rPr>
        <w:t>, 2022</w:t>
      </w:r>
      <w:r w:rsidR="0088792C">
        <w:rPr>
          <w:sz w:val="28"/>
          <w:szCs w:val="28"/>
        </w:rPr>
        <w:t xml:space="preserve"> </w:t>
      </w:r>
      <w:r w:rsidRPr="00B857F3">
        <w:rPr>
          <w:sz w:val="28"/>
          <w:szCs w:val="28"/>
        </w:rPr>
        <w:t>meeting.</w:t>
      </w:r>
    </w:p>
    <w:p w14:paraId="2EE7A1FB" w14:textId="04D99718" w:rsidR="00052DBD" w:rsidRPr="00B857F3" w:rsidRDefault="00052DBD" w:rsidP="00B857F3">
      <w:pPr>
        <w:pStyle w:val="NoSpacing"/>
        <w:rPr>
          <w:sz w:val="28"/>
          <w:szCs w:val="28"/>
        </w:rPr>
      </w:pPr>
      <w:r w:rsidRPr="00B857F3">
        <w:rPr>
          <w:sz w:val="28"/>
          <w:szCs w:val="28"/>
        </w:rPr>
        <w:t xml:space="preserve">[  ] I will attend the Thursday, </w:t>
      </w:r>
      <w:r w:rsidR="003B1B8A">
        <w:rPr>
          <w:sz w:val="28"/>
          <w:szCs w:val="28"/>
        </w:rPr>
        <w:t>November 10,</w:t>
      </w:r>
      <w:r w:rsidR="00D4262E">
        <w:rPr>
          <w:sz w:val="28"/>
          <w:szCs w:val="28"/>
        </w:rPr>
        <w:t xml:space="preserve"> 2022</w:t>
      </w:r>
      <w:r w:rsidRPr="00B857F3">
        <w:rPr>
          <w:sz w:val="28"/>
          <w:szCs w:val="28"/>
        </w:rPr>
        <w:t xml:space="preserve"> meeting</w:t>
      </w:r>
      <w:r w:rsidR="00B83711" w:rsidRPr="00B857F3">
        <w:rPr>
          <w:sz w:val="28"/>
          <w:szCs w:val="28"/>
        </w:rPr>
        <w:t xml:space="preserve"> via ZOOM.</w:t>
      </w:r>
    </w:p>
    <w:p w14:paraId="073DEE1B" w14:textId="22D3CB3B" w:rsidR="00052DBD" w:rsidRPr="00B857F3" w:rsidRDefault="00052DBD" w:rsidP="00B857F3">
      <w:pPr>
        <w:pStyle w:val="NoSpacing"/>
        <w:rPr>
          <w:sz w:val="28"/>
          <w:szCs w:val="28"/>
        </w:rPr>
      </w:pPr>
      <w:r w:rsidRPr="00B857F3">
        <w:rPr>
          <w:sz w:val="28"/>
          <w:szCs w:val="28"/>
        </w:rPr>
        <w:t>[  ] I will bring a guest(s). ($</w:t>
      </w:r>
      <w:r w:rsidR="00A60D6A">
        <w:rPr>
          <w:sz w:val="28"/>
          <w:szCs w:val="28"/>
        </w:rPr>
        <w:t>75</w:t>
      </w:r>
      <w:r w:rsidRPr="00B857F3">
        <w:rPr>
          <w:sz w:val="28"/>
          <w:szCs w:val="28"/>
        </w:rPr>
        <w:t>.00 per person)</w:t>
      </w:r>
    </w:p>
    <w:p w14:paraId="6DE44611" w14:textId="4152DD4A" w:rsidR="00052DBD" w:rsidRPr="00B857F3" w:rsidRDefault="00052DBD" w:rsidP="00B857F3">
      <w:pPr>
        <w:pStyle w:val="NoSpacing"/>
        <w:rPr>
          <w:sz w:val="28"/>
          <w:szCs w:val="28"/>
        </w:rPr>
      </w:pPr>
      <w:r w:rsidRPr="00B857F3">
        <w:rPr>
          <w:sz w:val="28"/>
          <w:szCs w:val="28"/>
        </w:rPr>
        <w:t>[  ] I am a member of the Estate Planning Council of Suffolk County and plan to attend as a guest. ($</w:t>
      </w:r>
      <w:r w:rsidR="00A60D6A">
        <w:rPr>
          <w:sz w:val="28"/>
          <w:szCs w:val="28"/>
        </w:rPr>
        <w:t>75</w:t>
      </w:r>
      <w:r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66EFAA6F" w14:textId="77777777" w:rsidR="0083716F" w:rsidRDefault="0083716F" w:rsidP="0005362C">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C3034C2" w14:textId="05844F3A" w:rsidR="00206D25" w:rsidRPr="0005362C"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05362C">
        <w:rPr>
          <w:rFonts w:ascii="Bookman Old Style" w:hAnsi="Bookman Old Style"/>
          <w:b/>
          <w:sz w:val="48"/>
          <w:szCs w:val="48"/>
          <w:u w:val="single"/>
          <w:vertAlign w:val="subscript"/>
        </w:rPr>
        <w:t xml:space="preserve">Visit </w:t>
      </w:r>
      <w:hyperlink r:id="rId20" w:history="1">
        <w:r w:rsidR="008F7CB5" w:rsidRPr="00F32D08">
          <w:rPr>
            <w:rStyle w:val="Hyperlink"/>
            <w:rFonts w:ascii="Bookman Old Style" w:hAnsi="Bookman Old Style"/>
            <w:b/>
            <w:sz w:val="48"/>
            <w:szCs w:val="48"/>
            <w:vertAlign w:val="subscript"/>
          </w:rPr>
          <w:t>www.epcnassau.org</w:t>
        </w:r>
      </w:hyperlink>
    </w:p>
    <w:p w14:paraId="21C2902F" w14:textId="0383A227" w:rsidR="00DD25DD" w:rsidRPr="0088792C"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05362C">
        <w:rPr>
          <w:rFonts w:ascii="Bookman Old Style" w:hAnsi="Bookman Old Style"/>
          <w:b/>
          <w:sz w:val="48"/>
          <w:szCs w:val="48"/>
          <w:u w:val="single"/>
          <w:vertAlign w:val="subscript"/>
        </w:rPr>
        <w:t>Visit 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74FF98D6" w14:textId="77777777" w:rsidR="003B1B8A" w:rsidRDefault="003B1B8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2278609D" w14:textId="77777777" w:rsidR="003B1B8A" w:rsidRDefault="003B1B8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3BE73491" w14:textId="0C974680" w:rsidR="003B5541" w:rsidRPr="0088792C"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88792C">
        <w:rPr>
          <w:rFonts w:ascii="Book Antiqua" w:hAnsi="Book Antiqua" w:cs="Vijaya"/>
          <w:b/>
          <w:spacing w:val="-2"/>
          <w:kern w:val="28"/>
          <w:sz w:val="28"/>
          <w:szCs w:val="28"/>
        </w:rPr>
        <w:t>Kindly return your reservation as soon as possible together with the appropriate guest fee for your guest. We must guarantee the number of people attending the meeting. Therefore, it is necessary to respond by</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 xml:space="preserve">Monday, </w:t>
      </w:r>
      <w:r w:rsidR="00B55352">
        <w:rPr>
          <w:rFonts w:ascii="Book Antiqua" w:hAnsi="Book Antiqua" w:cs="Vijaya"/>
          <w:b/>
          <w:color w:val="FF0000"/>
          <w:spacing w:val="-2"/>
          <w:kern w:val="28"/>
          <w:sz w:val="28"/>
          <w:szCs w:val="28"/>
          <w:u w:val="single"/>
        </w:rPr>
        <w:t>November 7</w:t>
      </w:r>
      <w:r w:rsidR="00D4262E">
        <w:rPr>
          <w:rFonts w:ascii="Book Antiqua" w:hAnsi="Book Antiqua" w:cs="Vijaya"/>
          <w:b/>
          <w:color w:val="FF0000"/>
          <w:spacing w:val="-2"/>
          <w:kern w:val="28"/>
          <w:sz w:val="28"/>
          <w:szCs w:val="28"/>
          <w:u w:val="single"/>
        </w:rPr>
        <w:t>, 2022</w:t>
      </w:r>
      <w:r w:rsidRPr="0088792C">
        <w:rPr>
          <w:rFonts w:ascii="Book Antiqua" w:hAnsi="Book Antiqua" w:cs="Vijaya"/>
          <w:b/>
          <w:spacing w:val="-2"/>
          <w:kern w:val="28"/>
          <w:sz w:val="28"/>
          <w:szCs w:val="28"/>
        </w:rPr>
        <w:t>, either in writing, e-mail, telephone or fax.</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We may be unable to accommodate you and your guest if your response is untimely</w:t>
      </w:r>
      <w:r w:rsidRPr="0088792C">
        <w:rPr>
          <w:rFonts w:ascii="Book Antiqua" w:hAnsi="Book Antiqua" w:cs="Vijaya"/>
          <w:b/>
          <w:spacing w:val="-2"/>
          <w:kern w:val="28"/>
          <w:sz w:val="28"/>
          <w:szCs w:val="28"/>
        </w:rPr>
        <w:t>. If, after making a reservation, you find that you and/or your guest are unable to attend, please contact us to cancel your reservation.</w:t>
      </w:r>
    </w:p>
    <w:sectPr w:rsidR="003B5541" w:rsidRPr="0088792C"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5D29"/>
    <w:rsid w:val="000265A0"/>
    <w:rsid w:val="000265F6"/>
    <w:rsid w:val="0003515A"/>
    <w:rsid w:val="0004221C"/>
    <w:rsid w:val="00043FE7"/>
    <w:rsid w:val="0004547C"/>
    <w:rsid w:val="000466F4"/>
    <w:rsid w:val="00046CA9"/>
    <w:rsid w:val="00052DBD"/>
    <w:rsid w:val="0005362C"/>
    <w:rsid w:val="00063034"/>
    <w:rsid w:val="00063388"/>
    <w:rsid w:val="0006414B"/>
    <w:rsid w:val="000642BD"/>
    <w:rsid w:val="00064BFD"/>
    <w:rsid w:val="00071B75"/>
    <w:rsid w:val="00071CB2"/>
    <w:rsid w:val="0008173D"/>
    <w:rsid w:val="00084892"/>
    <w:rsid w:val="0008539F"/>
    <w:rsid w:val="00086CED"/>
    <w:rsid w:val="00091A9F"/>
    <w:rsid w:val="000946D6"/>
    <w:rsid w:val="00097BCB"/>
    <w:rsid w:val="000A167C"/>
    <w:rsid w:val="000A404D"/>
    <w:rsid w:val="000A525C"/>
    <w:rsid w:val="000A661F"/>
    <w:rsid w:val="000B550B"/>
    <w:rsid w:val="000B5A7E"/>
    <w:rsid w:val="000B661F"/>
    <w:rsid w:val="000C074E"/>
    <w:rsid w:val="000C44BD"/>
    <w:rsid w:val="000C4578"/>
    <w:rsid w:val="000D476C"/>
    <w:rsid w:val="000D5340"/>
    <w:rsid w:val="000D58B7"/>
    <w:rsid w:val="000D7BF3"/>
    <w:rsid w:val="000E214F"/>
    <w:rsid w:val="000E5EA2"/>
    <w:rsid w:val="000F0AF8"/>
    <w:rsid w:val="00114DC2"/>
    <w:rsid w:val="00121C5B"/>
    <w:rsid w:val="00124C93"/>
    <w:rsid w:val="00126DDE"/>
    <w:rsid w:val="00135CF1"/>
    <w:rsid w:val="00135EA0"/>
    <w:rsid w:val="00140889"/>
    <w:rsid w:val="001421E2"/>
    <w:rsid w:val="001427AA"/>
    <w:rsid w:val="00143ABC"/>
    <w:rsid w:val="00155322"/>
    <w:rsid w:val="00155430"/>
    <w:rsid w:val="00160A7A"/>
    <w:rsid w:val="0016164C"/>
    <w:rsid w:val="001619FE"/>
    <w:rsid w:val="001621A6"/>
    <w:rsid w:val="00165E0E"/>
    <w:rsid w:val="0016607D"/>
    <w:rsid w:val="001772AA"/>
    <w:rsid w:val="00180E9D"/>
    <w:rsid w:val="001847FE"/>
    <w:rsid w:val="001A1D30"/>
    <w:rsid w:val="001B4B80"/>
    <w:rsid w:val="001C327C"/>
    <w:rsid w:val="001C640D"/>
    <w:rsid w:val="001D413D"/>
    <w:rsid w:val="001D751A"/>
    <w:rsid w:val="001D7915"/>
    <w:rsid w:val="001E2A86"/>
    <w:rsid w:val="001E4793"/>
    <w:rsid w:val="001E49AB"/>
    <w:rsid w:val="001E4E41"/>
    <w:rsid w:val="001E68B1"/>
    <w:rsid w:val="001E75E4"/>
    <w:rsid w:val="001F11D8"/>
    <w:rsid w:val="001F2623"/>
    <w:rsid w:val="001F3C43"/>
    <w:rsid w:val="001F6A3C"/>
    <w:rsid w:val="002009CC"/>
    <w:rsid w:val="00203989"/>
    <w:rsid w:val="00206D25"/>
    <w:rsid w:val="00210164"/>
    <w:rsid w:val="002139A5"/>
    <w:rsid w:val="00214983"/>
    <w:rsid w:val="00217F68"/>
    <w:rsid w:val="002234FC"/>
    <w:rsid w:val="00227C23"/>
    <w:rsid w:val="0023274C"/>
    <w:rsid w:val="00232C40"/>
    <w:rsid w:val="00240185"/>
    <w:rsid w:val="00240A2B"/>
    <w:rsid w:val="00241008"/>
    <w:rsid w:val="002431B2"/>
    <w:rsid w:val="00251904"/>
    <w:rsid w:val="00253177"/>
    <w:rsid w:val="00254144"/>
    <w:rsid w:val="002569F9"/>
    <w:rsid w:val="0026237A"/>
    <w:rsid w:val="00263273"/>
    <w:rsid w:val="00265774"/>
    <w:rsid w:val="00267BD3"/>
    <w:rsid w:val="00272DC2"/>
    <w:rsid w:val="0027434E"/>
    <w:rsid w:val="00284A64"/>
    <w:rsid w:val="0028533C"/>
    <w:rsid w:val="00286E73"/>
    <w:rsid w:val="00293BE3"/>
    <w:rsid w:val="002A0BC4"/>
    <w:rsid w:val="002B0646"/>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568CC"/>
    <w:rsid w:val="0035733E"/>
    <w:rsid w:val="003604C1"/>
    <w:rsid w:val="00361112"/>
    <w:rsid w:val="00361552"/>
    <w:rsid w:val="00361886"/>
    <w:rsid w:val="00364E57"/>
    <w:rsid w:val="003706A6"/>
    <w:rsid w:val="00372C4F"/>
    <w:rsid w:val="003750B5"/>
    <w:rsid w:val="00376AAF"/>
    <w:rsid w:val="0038138A"/>
    <w:rsid w:val="003834D3"/>
    <w:rsid w:val="00383CDD"/>
    <w:rsid w:val="00391139"/>
    <w:rsid w:val="00393F46"/>
    <w:rsid w:val="003A0C39"/>
    <w:rsid w:val="003A5F37"/>
    <w:rsid w:val="003B1B8A"/>
    <w:rsid w:val="003B3126"/>
    <w:rsid w:val="003B5541"/>
    <w:rsid w:val="003B61AB"/>
    <w:rsid w:val="003C3817"/>
    <w:rsid w:val="003C4433"/>
    <w:rsid w:val="003D1F7E"/>
    <w:rsid w:val="003D3E4A"/>
    <w:rsid w:val="003D5207"/>
    <w:rsid w:val="003D5FB7"/>
    <w:rsid w:val="003E238E"/>
    <w:rsid w:val="003E319F"/>
    <w:rsid w:val="003E4499"/>
    <w:rsid w:val="003E7786"/>
    <w:rsid w:val="003F2E9A"/>
    <w:rsid w:val="003F70E1"/>
    <w:rsid w:val="00401457"/>
    <w:rsid w:val="00407001"/>
    <w:rsid w:val="00412889"/>
    <w:rsid w:val="0041472D"/>
    <w:rsid w:val="00416D0F"/>
    <w:rsid w:val="00420AD8"/>
    <w:rsid w:val="00436BB5"/>
    <w:rsid w:val="004434F0"/>
    <w:rsid w:val="00450A29"/>
    <w:rsid w:val="0045121D"/>
    <w:rsid w:val="00463868"/>
    <w:rsid w:val="00463F98"/>
    <w:rsid w:val="00465168"/>
    <w:rsid w:val="00473637"/>
    <w:rsid w:val="0047412D"/>
    <w:rsid w:val="004753CC"/>
    <w:rsid w:val="0047620C"/>
    <w:rsid w:val="004804C9"/>
    <w:rsid w:val="00482B87"/>
    <w:rsid w:val="00487CE2"/>
    <w:rsid w:val="004946FE"/>
    <w:rsid w:val="004A1575"/>
    <w:rsid w:val="004A3F85"/>
    <w:rsid w:val="004A4A89"/>
    <w:rsid w:val="004A5155"/>
    <w:rsid w:val="004A53C2"/>
    <w:rsid w:val="004A7595"/>
    <w:rsid w:val="004B6D16"/>
    <w:rsid w:val="004C10DB"/>
    <w:rsid w:val="004C3B00"/>
    <w:rsid w:val="004C3C75"/>
    <w:rsid w:val="004D0E4A"/>
    <w:rsid w:val="004D2BB5"/>
    <w:rsid w:val="004D3D93"/>
    <w:rsid w:val="004D44E5"/>
    <w:rsid w:val="004E0E04"/>
    <w:rsid w:val="004E246E"/>
    <w:rsid w:val="004E2969"/>
    <w:rsid w:val="004E41F3"/>
    <w:rsid w:val="004E5D33"/>
    <w:rsid w:val="004F2E1E"/>
    <w:rsid w:val="004F4113"/>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501E6"/>
    <w:rsid w:val="00551E71"/>
    <w:rsid w:val="00553A9B"/>
    <w:rsid w:val="0055527C"/>
    <w:rsid w:val="0057031E"/>
    <w:rsid w:val="00570562"/>
    <w:rsid w:val="005736BA"/>
    <w:rsid w:val="005765C3"/>
    <w:rsid w:val="00591E0D"/>
    <w:rsid w:val="005A5CFE"/>
    <w:rsid w:val="005A645D"/>
    <w:rsid w:val="005B039B"/>
    <w:rsid w:val="005B3D64"/>
    <w:rsid w:val="005C0E5E"/>
    <w:rsid w:val="005C1D9E"/>
    <w:rsid w:val="005C475B"/>
    <w:rsid w:val="005C7838"/>
    <w:rsid w:val="005D18CF"/>
    <w:rsid w:val="005D28C8"/>
    <w:rsid w:val="005D3D7C"/>
    <w:rsid w:val="005D5FD6"/>
    <w:rsid w:val="005E15DA"/>
    <w:rsid w:val="005E3A39"/>
    <w:rsid w:val="005E5BF6"/>
    <w:rsid w:val="006024DA"/>
    <w:rsid w:val="00603B35"/>
    <w:rsid w:val="006078B5"/>
    <w:rsid w:val="006138E6"/>
    <w:rsid w:val="00614E32"/>
    <w:rsid w:val="00624C29"/>
    <w:rsid w:val="00624D52"/>
    <w:rsid w:val="0062684D"/>
    <w:rsid w:val="00637728"/>
    <w:rsid w:val="00640264"/>
    <w:rsid w:val="006402A1"/>
    <w:rsid w:val="00644E55"/>
    <w:rsid w:val="00647B58"/>
    <w:rsid w:val="00651648"/>
    <w:rsid w:val="00651CB8"/>
    <w:rsid w:val="00651E1C"/>
    <w:rsid w:val="006556FF"/>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7E09"/>
    <w:rsid w:val="007151AB"/>
    <w:rsid w:val="00715F65"/>
    <w:rsid w:val="00721986"/>
    <w:rsid w:val="00725CDE"/>
    <w:rsid w:val="007269BF"/>
    <w:rsid w:val="00727394"/>
    <w:rsid w:val="00735BF7"/>
    <w:rsid w:val="007363BB"/>
    <w:rsid w:val="00742BE5"/>
    <w:rsid w:val="00745910"/>
    <w:rsid w:val="00750BBE"/>
    <w:rsid w:val="0075257E"/>
    <w:rsid w:val="007532F1"/>
    <w:rsid w:val="00756D7A"/>
    <w:rsid w:val="00771307"/>
    <w:rsid w:val="00772DD9"/>
    <w:rsid w:val="007735FA"/>
    <w:rsid w:val="007A5EFD"/>
    <w:rsid w:val="007A7759"/>
    <w:rsid w:val="007A7B9A"/>
    <w:rsid w:val="007C1638"/>
    <w:rsid w:val="007C3613"/>
    <w:rsid w:val="007C50B5"/>
    <w:rsid w:val="007C56FE"/>
    <w:rsid w:val="007D03B7"/>
    <w:rsid w:val="007D2B51"/>
    <w:rsid w:val="007D371D"/>
    <w:rsid w:val="007D373F"/>
    <w:rsid w:val="007D37D6"/>
    <w:rsid w:val="007D438D"/>
    <w:rsid w:val="007D67C3"/>
    <w:rsid w:val="007D7C7F"/>
    <w:rsid w:val="007E13BA"/>
    <w:rsid w:val="007E6798"/>
    <w:rsid w:val="007F25B9"/>
    <w:rsid w:val="007F3A70"/>
    <w:rsid w:val="007F571F"/>
    <w:rsid w:val="00802F93"/>
    <w:rsid w:val="00805E25"/>
    <w:rsid w:val="0080699C"/>
    <w:rsid w:val="00814D39"/>
    <w:rsid w:val="00821497"/>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8F7CB5"/>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7E05"/>
    <w:rsid w:val="00982113"/>
    <w:rsid w:val="009836DD"/>
    <w:rsid w:val="00986A37"/>
    <w:rsid w:val="00987CD0"/>
    <w:rsid w:val="00987CF7"/>
    <w:rsid w:val="00991EE2"/>
    <w:rsid w:val="009953FD"/>
    <w:rsid w:val="009A252F"/>
    <w:rsid w:val="009A5A74"/>
    <w:rsid w:val="009A5DF0"/>
    <w:rsid w:val="009B1DB4"/>
    <w:rsid w:val="009D267F"/>
    <w:rsid w:val="009D3E83"/>
    <w:rsid w:val="009D7DD3"/>
    <w:rsid w:val="009E177E"/>
    <w:rsid w:val="009E4C45"/>
    <w:rsid w:val="009E6686"/>
    <w:rsid w:val="009E7C6F"/>
    <w:rsid w:val="009F5B1C"/>
    <w:rsid w:val="009F6C3D"/>
    <w:rsid w:val="00A027EB"/>
    <w:rsid w:val="00A04DE4"/>
    <w:rsid w:val="00A05C73"/>
    <w:rsid w:val="00A0642A"/>
    <w:rsid w:val="00A10352"/>
    <w:rsid w:val="00A16F3B"/>
    <w:rsid w:val="00A20FBE"/>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7215C"/>
    <w:rsid w:val="00A7608E"/>
    <w:rsid w:val="00A77825"/>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5352"/>
    <w:rsid w:val="00B55A03"/>
    <w:rsid w:val="00B5619B"/>
    <w:rsid w:val="00B603C0"/>
    <w:rsid w:val="00B655BB"/>
    <w:rsid w:val="00B65C83"/>
    <w:rsid w:val="00B672B0"/>
    <w:rsid w:val="00B712EE"/>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2C2E"/>
    <w:rsid w:val="00BF3F9F"/>
    <w:rsid w:val="00C0305F"/>
    <w:rsid w:val="00C053E5"/>
    <w:rsid w:val="00C06399"/>
    <w:rsid w:val="00C11F02"/>
    <w:rsid w:val="00C164DE"/>
    <w:rsid w:val="00C1662C"/>
    <w:rsid w:val="00C255C0"/>
    <w:rsid w:val="00C301EF"/>
    <w:rsid w:val="00C363F5"/>
    <w:rsid w:val="00C418A1"/>
    <w:rsid w:val="00C517BA"/>
    <w:rsid w:val="00C51AE8"/>
    <w:rsid w:val="00C529A7"/>
    <w:rsid w:val="00C5754E"/>
    <w:rsid w:val="00C57999"/>
    <w:rsid w:val="00C61139"/>
    <w:rsid w:val="00C64D7B"/>
    <w:rsid w:val="00C65D6A"/>
    <w:rsid w:val="00C71357"/>
    <w:rsid w:val="00C7307D"/>
    <w:rsid w:val="00C7382D"/>
    <w:rsid w:val="00C73B32"/>
    <w:rsid w:val="00C747A7"/>
    <w:rsid w:val="00C7655E"/>
    <w:rsid w:val="00C77D7C"/>
    <w:rsid w:val="00C81C4F"/>
    <w:rsid w:val="00C823D1"/>
    <w:rsid w:val="00C847AB"/>
    <w:rsid w:val="00C9143A"/>
    <w:rsid w:val="00CA18A8"/>
    <w:rsid w:val="00CA33D2"/>
    <w:rsid w:val="00CA6AF7"/>
    <w:rsid w:val="00CB00DE"/>
    <w:rsid w:val="00CC0834"/>
    <w:rsid w:val="00CC22F3"/>
    <w:rsid w:val="00CC2CB0"/>
    <w:rsid w:val="00CD3FE3"/>
    <w:rsid w:val="00CD67EA"/>
    <w:rsid w:val="00CE5386"/>
    <w:rsid w:val="00CE62AF"/>
    <w:rsid w:val="00CF110F"/>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3272"/>
    <w:rsid w:val="00D85D01"/>
    <w:rsid w:val="00D861DC"/>
    <w:rsid w:val="00D95AF5"/>
    <w:rsid w:val="00D95BBE"/>
    <w:rsid w:val="00DA5C46"/>
    <w:rsid w:val="00DB2258"/>
    <w:rsid w:val="00DB2E1C"/>
    <w:rsid w:val="00DB4C35"/>
    <w:rsid w:val="00DB7BFC"/>
    <w:rsid w:val="00DC0BCC"/>
    <w:rsid w:val="00DC6303"/>
    <w:rsid w:val="00DD25DD"/>
    <w:rsid w:val="00DD774C"/>
    <w:rsid w:val="00DE1251"/>
    <w:rsid w:val="00DF1472"/>
    <w:rsid w:val="00DF1581"/>
    <w:rsid w:val="00E10AE3"/>
    <w:rsid w:val="00E115F9"/>
    <w:rsid w:val="00E12136"/>
    <w:rsid w:val="00E2255D"/>
    <w:rsid w:val="00E2415B"/>
    <w:rsid w:val="00E250A4"/>
    <w:rsid w:val="00E4090A"/>
    <w:rsid w:val="00E41468"/>
    <w:rsid w:val="00E427F1"/>
    <w:rsid w:val="00E4377E"/>
    <w:rsid w:val="00E45C8C"/>
    <w:rsid w:val="00E55125"/>
    <w:rsid w:val="00E722F6"/>
    <w:rsid w:val="00E74532"/>
    <w:rsid w:val="00E80461"/>
    <w:rsid w:val="00E819EF"/>
    <w:rsid w:val="00E942CE"/>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5165"/>
    <w:rsid w:val="00F073CC"/>
    <w:rsid w:val="00F100C1"/>
    <w:rsid w:val="00F10AA8"/>
    <w:rsid w:val="00F210AD"/>
    <w:rsid w:val="00F2494A"/>
    <w:rsid w:val="00F250CD"/>
    <w:rsid w:val="00F33E5D"/>
    <w:rsid w:val="00F34FCF"/>
    <w:rsid w:val="00F44CFB"/>
    <w:rsid w:val="00F511E3"/>
    <w:rsid w:val="00F54159"/>
    <w:rsid w:val="00F56B0B"/>
    <w:rsid w:val="00F63A37"/>
    <w:rsid w:val="00F67096"/>
    <w:rsid w:val="00F67874"/>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503595289">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nassau.org/council/spnsr/6801"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epcnassau.org" TargetMode="External"/><Relationship Id="rId12" Type="http://schemas.openxmlformats.org/officeDocument/2006/relationships/hyperlink" Target="https://www.epcnassau.org/council/spnsr/6907"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pcnassau.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pcnassau.org/council/spnsr/679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rist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 Maloney</cp:lastModifiedBy>
  <cp:revision>22</cp:revision>
  <cp:lastPrinted>2022-08-31T20:04:00Z</cp:lastPrinted>
  <dcterms:created xsi:type="dcterms:W3CDTF">2022-10-21T17:08:00Z</dcterms:created>
  <dcterms:modified xsi:type="dcterms:W3CDTF">2022-10-25T20:31:00Z</dcterms:modified>
</cp:coreProperties>
</file>