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101EEE86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76B8B5D7" w14:textId="02720A54" w:rsidR="002A5443" w:rsidRPr="008074C4" w:rsidRDefault="00000000" w:rsidP="008074C4">
      <w:pPr>
        <w:pStyle w:val="NoSpacing"/>
        <w:rPr>
          <w:rFonts w:asciiTheme="minorHAnsi" w:hAnsiTheme="minorHAnsi" w:cstheme="minorHAnsi"/>
        </w:rPr>
      </w:pPr>
      <w:r w:rsidRPr="000B1AE3">
        <w:rPr>
          <w:color w:val="2C2C2C"/>
          <w:spacing w:val="-6"/>
          <w:u w:val="single" w:color="2C2C2C"/>
        </w:rPr>
        <w:t>I,</w:t>
      </w:r>
      <w:r w:rsidRPr="000B1AE3">
        <w:rPr>
          <w:color w:val="2C2C2C"/>
          <w:u w:val="single" w:color="2C2C2C"/>
        </w:rPr>
        <w:tab/>
      </w:r>
      <w:r w:rsidR="000B1AE3">
        <w:rPr>
          <w:color w:val="2C2C2C"/>
          <w:u w:val="single" w:color="2C2C2C"/>
        </w:rPr>
        <w:t xml:space="preserve">                                             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acknowledge</w:t>
      </w:r>
      <w:r w:rsidRPr="008074C4">
        <w:rPr>
          <w:rFonts w:asciiTheme="minorHAnsi" w:hAnsiTheme="minorHAnsi" w:cstheme="minorHAnsi"/>
          <w:color w:val="2C2C2C"/>
          <w:spacing w:val="-4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receipt</w:t>
      </w:r>
      <w:r w:rsidRPr="008074C4">
        <w:rPr>
          <w:rFonts w:asciiTheme="minorHAnsi" w:hAnsiTheme="minorHAnsi" w:cstheme="minorHAnsi"/>
          <w:color w:val="2C2C2C"/>
          <w:spacing w:val="-3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of</w:t>
      </w:r>
      <w:r w:rsidRPr="008074C4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the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course</w:t>
      </w:r>
      <w:r w:rsidRPr="008074C4">
        <w:rPr>
          <w:rFonts w:asciiTheme="minorHAnsi" w:hAnsiTheme="minorHAnsi" w:cstheme="minorHAnsi"/>
          <w:color w:val="2C2C2C"/>
          <w:spacing w:val="-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materials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for:</w:t>
      </w:r>
      <w:r w:rsidRPr="008074C4">
        <w:rPr>
          <w:rFonts w:asciiTheme="minorHAnsi" w:hAnsiTheme="minorHAnsi" w:cstheme="minorHAnsi"/>
          <w:color w:val="2C2C2C"/>
          <w:spacing w:val="66"/>
        </w:rPr>
        <w:t xml:space="preserve"> </w:t>
      </w:r>
      <w:r w:rsidR="005D1864" w:rsidRPr="008074C4">
        <w:rPr>
          <w:rFonts w:asciiTheme="minorHAnsi" w:hAnsiTheme="minorHAnsi" w:cstheme="minorHAnsi"/>
        </w:rPr>
        <w:t>“</w:t>
      </w:r>
      <w:r w:rsidR="008074C4" w:rsidRPr="008074C4">
        <w:rPr>
          <w:rFonts w:asciiTheme="minorHAnsi" w:hAnsiTheme="minorHAnsi" w:cstheme="minorHAnsi"/>
        </w:rPr>
        <w:t xml:space="preserve">Understanding Life Insurance &amp; the Responsibility of the Conversation”- </w:t>
      </w:r>
      <w:r w:rsidR="008074C4" w:rsidRPr="008074C4">
        <w:rPr>
          <w:rFonts w:asciiTheme="minorHAnsi" w:eastAsia="Times New Roman" w:hAnsiTheme="minorHAnsi" w:cstheme="minorHAnsi"/>
        </w:rPr>
        <w:t xml:space="preserve">Speaker is </w:t>
      </w:r>
      <w:r w:rsidR="008074C4" w:rsidRPr="008074C4">
        <w:rPr>
          <w:rFonts w:asciiTheme="minorHAnsi" w:hAnsiTheme="minorHAnsi" w:cstheme="minorHAnsi"/>
        </w:rPr>
        <w:t xml:space="preserve">John </w:t>
      </w:r>
      <w:r w:rsidR="00C37768">
        <w:rPr>
          <w:rFonts w:asciiTheme="minorHAnsi" w:hAnsiTheme="minorHAnsi" w:cstheme="minorHAnsi"/>
        </w:rPr>
        <w:t xml:space="preserve">G. </w:t>
      </w:r>
      <w:r w:rsidR="008074C4" w:rsidRPr="008074C4">
        <w:rPr>
          <w:rFonts w:asciiTheme="minorHAnsi" w:hAnsiTheme="minorHAnsi" w:cstheme="minorHAnsi"/>
        </w:rPr>
        <w:t>Brady- BKA Private Wealth Consultants</w:t>
      </w:r>
      <w:r w:rsidR="008074C4">
        <w:rPr>
          <w:rFonts w:asciiTheme="minorHAnsi" w:hAnsiTheme="minorHAnsi" w:cstheme="minorHAnsi"/>
        </w:rPr>
        <w:t xml:space="preserve">- </w:t>
      </w:r>
      <w:r w:rsidR="008074C4" w:rsidRPr="008074C4">
        <w:rPr>
          <w:rFonts w:asciiTheme="minorHAnsi" w:hAnsiTheme="minorHAnsi" w:cstheme="minorHAnsi"/>
        </w:rPr>
        <w:t>Moderator</w:t>
      </w:r>
      <w:r w:rsidR="00C37768">
        <w:rPr>
          <w:rFonts w:asciiTheme="minorHAnsi" w:hAnsiTheme="minorHAnsi" w:cstheme="minorHAnsi"/>
        </w:rPr>
        <w:t>s</w:t>
      </w:r>
      <w:r w:rsidR="008074C4" w:rsidRPr="008074C4">
        <w:rPr>
          <w:rFonts w:asciiTheme="minorHAnsi" w:hAnsiTheme="minorHAnsi" w:cstheme="minorHAnsi"/>
        </w:rPr>
        <w:t xml:space="preserve"> </w:t>
      </w:r>
      <w:r w:rsidR="00C37768">
        <w:rPr>
          <w:rFonts w:asciiTheme="minorHAnsi" w:hAnsiTheme="minorHAnsi" w:cstheme="minorHAnsi"/>
        </w:rPr>
        <w:t xml:space="preserve">are Elisa Pickel, Esq. and Richard G. Chalifoux, J.D., AEP®- </w:t>
      </w:r>
      <w:r w:rsidR="008074C4" w:rsidRPr="006A471D">
        <w:rPr>
          <w:rFonts w:asciiTheme="minorHAnsi" w:hAnsiTheme="minorHAnsi" w:cstheme="minorHAnsi"/>
          <w:color w:val="2C2C2C"/>
        </w:rPr>
        <w:t>October 20</w:t>
      </w:r>
      <w:r w:rsidR="000B1AE3" w:rsidRPr="006A471D">
        <w:rPr>
          <w:rFonts w:asciiTheme="minorHAnsi" w:hAnsiTheme="minorHAnsi" w:cstheme="minorHAnsi"/>
          <w:color w:val="2C2C2C"/>
        </w:rPr>
        <w:t>, 2022.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4C94CA73" w14:textId="77777777" w:rsidR="002A5443" w:rsidRDefault="002A5443">
      <w:pPr>
        <w:pStyle w:val="BodyText"/>
        <w:rPr>
          <w:sz w:val="19"/>
        </w:rPr>
      </w:pP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1F523579" w14:textId="77777777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  <w:r>
        <w:rPr>
          <w:color w:val="272727"/>
          <w:spacing w:val="-2"/>
          <w:sz w:val="20"/>
        </w:rPr>
        <w:t>Webconference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F2957ED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DB152D7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4F45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6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194DFC4F" w14:textId="77777777" w:rsidR="002A5443" w:rsidRDefault="00000000">
      <w:pPr>
        <w:pStyle w:val="BodyText"/>
        <w:spacing w:before="82"/>
        <w:ind w:left="268" w:right="435" w:firstLine="4"/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proofErr w:type="gramStart"/>
      <w:r>
        <w:rPr>
          <w:color w:val="2C2C2C"/>
          <w:w w:val="95"/>
        </w:rPr>
        <w:t>program</w:t>
      </w:r>
      <w:proofErr w:type="gramEnd"/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7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B1AE3"/>
    <w:rsid w:val="000C77D9"/>
    <w:rsid w:val="002A5443"/>
    <w:rsid w:val="004760D8"/>
    <w:rsid w:val="005D1864"/>
    <w:rsid w:val="006A471D"/>
    <w:rsid w:val="008074C4"/>
    <w:rsid w:val="008E261A"/>
    <w:rsid w:val="00C37768"/>
    <w:rsid w:val="00D92482"/>
    <w:rsid w:val="00F2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ycourts.gov/allorneys/c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John Maloney</cp:lastModifiedBy>
  <cp:revision>6</cp:revision>
  <cp:lastPrinted>2022-08-30T19:17:00Z</cp:lastPrinted>
  <dcterms:created xsi:type="dcterms:W3CDTF">2022-10-12T15:06:00Z</dcterms:created>
  <dcterms:modified xsi:type="dcterms:W3CDTF">2022-10-17T20:12:00Z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